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34E2" w14:textId="2657A494" w:rsidR="00FB6EC7" w:rsidRPr="00E37BD7" w:rsidRDefault="00E37BD7">
      <w:pPr>
        <w:rPr>
          <w:rFonts w:ascii="Lexend" w:hAnsi="Lexend"/>
          <w:b/>
          <w:bCs/>
          <w:sz w:val="24"/>
          <w:szCs w:val="24"/>
        </w:rPr>
      </w:pPr>
      <w:r w:rsidRPr="00E37BD7">
        <w:rPr>
          <w:rFonts w:ascii="Lexend" w:hAnsi="Lexend"/>
          <w:b/>
          <w:bCs/>
          <w:sz w:val="24"/>
          <w:szCs w:val="24"/>
        </w:rPr>
        <w:t>Online safety – Summer 2022</w:t>
      </w:r>
    </w:p>
    <w:p w14:paraId="366AE2D1" w14:textId="515108DE" w:rsidR="00E37BD7" w:rsidRDefault="00E37BD7" w:rsidP="00F017CC">
      <w:pPr>
        <w:spacing w:line="240" w:lineRule="auto"/>
        <w:rPr>
          <w:rFonts w:ascii="Lexend" w:hAnsi="Lexend"/>
          <w:sz w:val="24"/>
          <w:szCs w:val="24"/>
        </w:rPr>
      </w:pPr>
      <w:r>
        <w:rPr>
          <w:rFonts w:ascii="Lexend" w:hAnsi="Lexend"/>
          <w:sz w:val="24"/>
          <w:szCs w:val="24"/>
        </w:rPr>
        <w:t>Children and young people today</w:t>
      </w:r>
      <w:r w:rsidRPr="00E37BD7">
        <w:rPr>
          <w:rFonts w:ascii="Lexend" w:hAnsi="Lexend"/>
          <w:sz w:val="24"/>
          <w:szCs w:val="24"/>
        </w:rPr>
        <w:t xml:space="preserve"> are growing up in an increasingly complex world, living </w:t>
      </w:r>
      <w:r>
        <w:rPr>
          <w:rFonts w:ascii="Lexend" w:hAnsi="Lexend"/>
          <w:sz w:val="24"/>
          <w:szCs w:val="24"/>
        </w:rPr>
        <w:t>much of their</w:t>
      </w:r>
      <w:r w:rsidRPr="00E37BD7">
        <w:rPr>
          <w:rFonts w:ascii="Lexend" w:hAnsi="Lexend"/>
          <w:sz w:val="24"/>
          <w:szCs w:val="24"/>
        </w:rPr>
        <w:t xml:space="preserve"> lives </w:t>
      </w:r>
      <w:r>
        <w:rPr>
          <w:rFonts w:ascii="Lexend" w:hAnsi="Lexend"/>
          <w:sz w:val="24"/>
          <w:szCs w:val="24"/>
        </w:rPr>
        <w:t>online</w:t>
      </w:r>
      <w:r w:rsidRPr="00E37BD7">
        <w:rPr>
          <w:rFonts w:ascii="Lexend" w:hAnsi="Lexend"/>
          <w:sz w:val="24"/>
          <w:szCs w:val="24"/>
        </w:rPr>
        <w:t xml:space="preserve">. </w:t>
      </w:r>
      <w:r>
        <w:rPr>
          <w:rFonts w:ascii="Lexend" w:hAnsi="Lexend"/>
          <w:sz w:val="24"/>
          <w:szCs w:val="24"/>
        </w:rPr>
        <w:t xml:space="preserve">  The internet provides many opportunities for our children, but also brings with it risks.  We need to help our children understand these risks and equip them with the skills to keep themselves as safe as possible online.  We also need to be confident that they understand how to report online harm and where to access help and support if they need it.</w:t>
      </w:r>
      <w:r w:rsidR="00316B37">
        <w:rPr>
          <w:rFonts w:ascii="Lexend" w:hAnsi="Lexend"/>
          <w:sz w:val="24"/>
          <w:szCs w:val="24"/>
        </w:rPr>
        <w:t xml:space="preserve">  </w:t>
      </w:r>
      <w:r w:rsidR="00316B37" w:rsidRPr="00316B37">
        <w:rPr>
          <w:rFonts w:ascii="Lexend" w:hAnsi="Lexend"/>
          <w:sz w:val="24"/>
          <w:szCs w:val="24"/>
        </w:rPr>
        <w:t xml:space="preserve">Any </w:t>
      </w:r>
      <w:r w:rsidR="00316B37">
        <w:rPr>
          <w:rFonts w:ascii="Lexend" w:hAnsi="Lexend"/>
          <w:sz w:val="24"/>
          <w:szCs w:val="24"/>
        </w:rPr>
        <w:t>child</w:t>
      </w:r>
      <w:r w:rsidR="00316B37" w:rsidRPr="00316B37">
        <w:rPr>
          <w:rFonts w:ascii="Lexend" w:hAnsi="Lexend"/>
          <w:sz w:val="24"/>
          <w:szCs w:val="24"/>
        </w:rPr>
        <w:t xml:space="preserve"> can be vulnerable online, and their vulnerability can fluctuate depending on their age, developmental stage and personal circumstance</w:t>
      </w:r>
      <w:r w:rsidR="00316B37">
        <w:rPr>
          <w:rFonts w:ascii="Lexend" w:hAnsi="Lexend"/>
          <w:sz w:val="24"/>
          <w:szCs w:val="24"/>
        </w:rPr>
        <w:t>.</w:t>
      </w:r>
    </w:p>
    <w:p w14:paraId="727A3FF0" w14:textId="77777777" w:rsidR="009137E9" w:rsidRDefault="009137E9" w:rsidP="00F017CC">
      <w:pPr>
        <w:spacing w:line="240" w:lineRule="auto"/>
        <w:rPr>
          <w:rFonts w:ascii="Lexend" w:hAnsi="Lexend"/>
          <w:sz w:val="24"/>
          <w:szCs w:val="24"/>
        </w:rPr>
      </w:pPr>
    </w:p>
    <w:p w14:paraId="68E3F37F" w14:textId="777D6EE0" w:rsidR="00F017CC" w:rsidRDefault="00F017CC" w:rsidP="00F017CC">
      <w:pPr>
        <w:spacing w:line="240" w:lineRule="auto"/>
        <w:rPr>
          <w:rFonts w:ascii="Lexend" w:hAnsi="Lexend"/>
          <w:sz w:val="24"/>
          <w:szCs w:val="24"/>
        </w:rPr>
      </w:pPr>
      <w:r>
        <w:rPr>
          <w:rFonts w:ascii="Lexend" w:hAnsi="Lexend"/>
          <w:sz w:val="24"/>
          <w:szCs w:val="24"/>
        </w:rPr>
        <w:t xml:space="preserve">It is important to </w:t>
      </w:r>
      <w:r w:rsidR="00241254">
        <w:rPr>
          <w:rFonts w:ascii="Lexend" w:hAnsi="Lexend"/>
          <w:sz w:val="24"/>
          <w:szCs w:val="24"/>
        </w:rPr>
        <w:t>teach children how to navigate the online world</w:t>
      </w:r>
      <w:r w:rsidR="003A08AC">
        <w:rPr>
          <w:rFonts w:ascii="Lexend" w:hAnsi="Lexend"/>
          <w:sz w:val="24"/>
          <w:szCs w:val="24"/>
        </w:rPr>
        <w:t xml:space="preserve"> and equip them with sufficient knowledge and understanding </w:t>
      </w:r>
      <w:r w:rsidR="00BA5B43">
        <w:rPr>
          <w:rFonts w:ascii="Lexend" w:hAnsi="Lexend"/>
          <w:sz w:val="24"/>
          <w:szCs w:val="24"/>
        </w:rPr>
        <w:t xml:space="preserve">to keep themselves safer online.  </w:t>
      </w:r>
      <w:r w:rsidR="009E4304">
        <w:rPr>
          <w:rFonts w:ascii="Lexend" w:hAnsi="Lexend"/>
          <w:sz w:val="24"/>
          <w:szCs w:val="24"/>
        </w:rPr>
        <w:t xml:space="preserve">General messages about online safety are appropriate, as to refer to specific </w:t>
      </w:r>
      <w:r w:rsidR="00B12341">
        <w:rPr>
          <w:rFonts w:ascii="Lexend" w:hAnsi="Lexend"/>
          <w:sz w:val="24"/>
          <w:szCs w:val="24"/>
        </w:rPr>
        <w:t xml:space="preserve">potential harmful websites and apps can increase risk.  </w:t>
      </w:r>
      <w:r w:rsidR="00BA5B43">
        <w:rPr>
          <w:rFonts w:ascii="Lexend" w:hAnsi="Lexend"/>
          <w:sz w:val="24"/>
          <w:szCs w:val="24"/>
        </w:rPr>
        <w:t xml:space="preserve">The key </w:t>
      </w:r>
      <w:r w:rsidR="00514A34">
        <w:rPr>
          <w:rFonts w:ascii="Lexend" w:hAnsi="Lexend"/>
          <w:sz w:val="24"/>
          <w:szCs w:val="24"/>
        </w:rPr>
        <w:t xml:space="preserve">to help </w:t>
      </w:r>
      <w:r w:rsidR="00B12341">
        <w:rPr>
          <w:rFonts w:ascii="Lexend" w:hAnsi="Lexend"/>
          <w:sz w:val="24"/>
          <w:szCs w:val="24"/>
        </w:rPr>
        <w:t>children and young people</w:t>
      </w:r>
      <w:r w:rsidR="00514A34">
        <w:rPr>
          <w:rFonts w:ascii="Lexend" w:hAnsi="Lexend"/>
          <w:sz w:val="24"/>
          <w:szCs w:val="24"/>
        </w:rPr>
        <w:t xml:space="preserve"> develop are</w:t>
      </w:r>
      <w:r w:rsidR="00BA5B43">
        <w:rPr>
          <w:rFonts w:ascii="Lexend" w:hAnsi="Lexend"/>
          <w:sz w:val="24"/>
          <w:szCs w:val="24"/>
        </w:rPr>
        <w:t>:</w:t>
      </w:r>
    </w:p>
    <w:p w14:paraId="1F4F0125" w14:textId="0681A0B2" w:rsidR="00BA5B43" w:rsidRDefault="00C30EBA" w:rsidP="00841FB8">
      <w:pPr>
        <w:pStyle w:val="ListParagraph"/>
        <w:numPr>
          <w:ilvl w:val="0"/>
          <w:numId w:val="2"/>
        </w:numPr>
        <w:spacing w:line="240" w:lineRule="auto"/>
        <w:rPr>
          <w:rFonts w:ascii="Lexend" w:hAnsi="Lexend"/>
          <w:sz w:val="24"/>
          <w:szCs w:val="24"/>
        </w:rPr>
      </w:pPr>
      <w:r w:rsidRPr="00841FB8">
        <w:rPr>
          <w:rFonts w:ascii="Lexend" w:hAnsi="Lexend"/>
          <w:b/>
          <w:bCs/>
          <w:sz w:val="24"/>
          <w:szCs w:val="24"/>
        </w:rPr>
        <w:t>How to evaluate what they see online</w:t>
      </w:r>
      <w:r w:rsidRPr="00841FB8">
        <w:rPr>
          <w:rFonts w:ascii="Lexend" w:hAnsi="Lexend"/>
          <w:sz w:val="24"/>
          <w:szCs w:val="24"/>
        </w:rPr>
        <w:t xml:space="preserve"> </w:t>
      </w:r>
      <w:r w:rsidR="0091102F">
        <w:rPr>
          <w:rFonts w:ascii="Lexend" w:hAnsi="Lexend"/>
          <w:sz w:val="24"/>
          <w:szCs w:val="24"/>
        </w:rPr>
        <w:t>–</w:t>
      </w:r>
      <w:r w:rsidRPr="00841FB8">
        <w:rPr>
          <w:rFonts w:ascii="Lexend" w:hAnsi="Lexend"/>
          <w:sz w:val="24"/>
          <w:szCs w:val="24"/>
        </w:rPr>
        <w:t xml:space="preserve"> </w:t>
      </w:r>
      <w:r w:rsidR="0091102F">
        <w:rPr>
          <w:rFonts w:ascii="Lexend" w:hAnsi="Lexend"/>
          <w:sz w:val="24"/>
          <w:szCs w:val="24"/>
        </w:rPr>
        <w:t xml:space="preserve">children need to be able to assess and </w:t>
      </w:r>
      <w:r w:rsidRPr="00841FB8">
        <w:rPr>
          <w:rFonts w:ascii="Lexend" w:hAnsi="Lexend"/>
          <w:sz w:val="24"/>
          <w:szCs w:val="24"/>
        </w:rPr>
        <w:t>make judgements about what they see online</w:t>
      </w:r>
      <w:r w:rsidR="0091102F">
        <w:rPr>
          <w:rFonts w:ascii="Lexend" w:hAnsi="Lexend"/>
          <w:sz w:val="24"/>
          <w:szCs w:val="24"/>
        </w:rPr>
        <w:t>,</w:t>
      </w:r>
      <w:r w:rsidRPr="00841FB8">
        <w:rPr>
          <w:rFonts w:ascii="Lexend" w:hAnsi="Lexend"/>
          <w:sz w:val="24"/>
          <w:szCs w:val="24"/>
        </w:rPr>
        <w:t xml:space="preserve"> and not automatically assume that what they see is </w:t>
      </w:r>
      <w:r w:rsidR="004754F8">
        <w:rPr>
          <w:rFonts w:ascii="Lexend" w:hAnsi="Lexend"/>
          <w:sz w:val="24"/>
          <w:szCs w:val="24"/>
        </w:rPr>
        <w:t>real or appropriate</w:t>
      </w:r>
    </w:p>
    <w:p w14:paraId="18EC4568" w14:textId="77777777" w:rsidR="00287A37" w:rsidRDefault="00287A37" w:rsidP="00287A37">
      <w:pPr>
        <w:pStyle w:val="ListParagraph"/>
        <w:spacing w:line="240" w:lineRule="auto"/>
        <w:rPr>
          <w:rFonts w:ascii="Lexend" w:hAnsi="Lexend"/>
          <w:sz w:val="24"/>
          <w:szCs w:val="24"/>
        </w:rPr>
      </w:pPr>
    </w:p>
    <w:p w14:paraId="052DF988" w14:textId="29F963D5" w:rsidR="002269E5" w:rsidRDefault="002269E5" w:rsidP="002269E5">
      <w:pPr>
        <w:pStyle w:val="ListParagraph"/>
        <w:numPr>
          <w:ilvl w:val="0"/>
          <w:numId w:val="2"/>
        </w:numPr>
        <w:spacing w:line="240" w:lineRule="auto"/>
        <w:rPr>
          <w:rFonts w:ascii="Lexend" w:hAnsi="Lexend"/>
          <w:sz w:val="24"/>
          <w:szCs w:val="24"/>
        </w:rPr>
      </w:pPr>
      <w:r w:rsidRPr="00215FC1">
        <w:rPr>
          <w:rFonts w:ascii="Lexend" w:hAnsi="Lexend"/>
          <w:b/>
          <w:bCs/>
          <w:sz w:val="24"/>
          <w:szCs w:val="24"/>
        </w:rPr>
        <w:t>How to recognise techniques used for persuasion</w:t>
      </w:r>
      <w:r w:rsidRPr="00215FC1">
        <w:rPr>
          <w:rFonts w:ascii="Lexend" w:hAnsi="Lexend"/>
          <w:sz w:val="24"/>
          <w:szCs w:val="24"/>
        </w:rPr>
        <w:t xml:space="preserve"> – </w:t>
      </w:r>
      <w:r w:rsidR="004754F8">
        <w:rPr>
          <w:rFonts w:ascii="Lexend" w:hAnsi="Lexend"/>
          <w:sz w:val="24"/>
          <w:szCs w:val="24"/>
        </w:rPr>
        <w:t>children should understand</w:t>
      </w:r>
      <w:r w:rsidRPr="00215FC1">
        <w:rPr>
          <w:rFonts w:ascii="Lexend" w:hAnsi="Lexend"/>
          <w:sz w:val="24"/>
          <w:szCs w:val="24"/>
        </w:rPr>
        <w:t xml:space="preserve"> the techniques that are often used to persuade or manipulate others</w:t>
      </w:r>
    </w:p>
    <w:p w14:paraId="729A6972" w14:textId="77777777" w:rsidR="00215FC1" w:rsidRPr="00215FC1" w:rsidRDefault="00215FC1" w:rsidP="00215FC1">
      <w:pPr>
        <w:pStyle w:val="ListParagraph"/>
        <w:rPr>
          <w:rFonts w:ascii="Lexend" w:hAnsi="Lexend"/>
          <w:sz w:val="24"/>
          <w:szCs w:val="24"/>
        </w:rPr>
      </w:pPr>
    </w:p>
    <w:p w14:paraId="23F7C056" w14:textId="3AC9309E" w:rsidR="00215FC1" w:rsidRDefault="00215FC1" w:rsidP="002269E5">
      <w:pPr>
        <w:pStyle w:val="ListParagraph"/>
        <w:numPr>
          <w:ilvl w:val="0"/>
          <w:numId w:val="2"/>
        </w:numPr>
        <w:spacing w:line="240" w:lineRule="auto"/>
        <w:rPr>
          <w:rFonts w:ascii="Lexend" w:hAnsi="Lexend"/>
          <w:sz w:val="24"/>
          <w:szCs w:val="24"/>
        </w:rPr>
      </w:pPr>
      <w:r w:rsidRPr="00215FC1">
        <w:rPr>
          <w:rFonts w:ascii="Lexend" w:hAnsi="Lexend"/>
          <w:b/>
          <w:bCs/>
          <w:sz w:val="24"/>
          <w:szCs w:val="24"/>
        </w:rPr>
        <w:t>Online behaviour</w:t>
      </w:r>
      <w:r w:rsidRPr="00215FC1">
        <w:rPr>
          <w:rFonts w:ascii="Lexend" w:hAnsi="Lexend"/>
          <w:sz w:val="24"/>
          <w:szCs w:val="24"/>
        </w:rPr>
        <w:t xml:space="preserve"> – </w:t>
      </w:r>
      <w:r w:rsidR="008F61CA">
        <w:rPr>
          <w:rFonts w:ascii="Lexend" w:hAnsi="Lexend"/>
          <w:sz w:val="24"/>
          <w:szCs w:val="24"/>
        </w:rPr>
        <w:t>children should understand what</w:t>
      </w:r>
      <w:r w:rsidRPr="00215FC1">
        <w:rPr>
          <w:rFonts w:ascii="Lexend" w:hAnsi="Lexend"/>
          <w:sz w:val="24"/>
          <w:szCs w:val="24"/>
        </w:rPr>
        <w:t xml:space="preserve"> acceptable and unacceptable online behaviour </w:t>
      </w:r>
      <w:r w:rsidR="008C046E">
        <w:rPr>
          <w:rFonts w:ascii="Lexend" w:hAnsi="Lexend"/>
          <w:sz w:val="24"/>
          <w:szCs w:val="24"/>
        </w:rPr>
        <w:t xml:space="preserve">(in themselves and others) </w:t>
      </w:r>
      <w:r w:rsidRPr="00215FC1">
        <w:rPr>
          <w:rFonts w:ascii="Lexend" w:hAnsi="Lexend"/>
          <w:sz w:val="24"/>
          <w:szCs w:val="24"/>
        </w:rPr>
        <w:t>look</w:t>
      </w:r>
      <w:r w:rsidR="008F61CA">
        <w:rPr>
          <w:rFonts w:ascii="Lexend" w:hAnsi="Lexend"/>
          <w:sz w:val="24"/>
          <w:szCs w:val="24"/>
        </w:rPr>
        <w:t>s</w:t>
      </w:r>
      <w:r w:rsidRPr="00215FC1">
        <w:rPr>
          <w:rFonts w:ascii="Lexend" w:hAnsi="Lexend"/>
          <w:sz w:val="24"/>
          <w:szCs w:val="24"/>
        </w:rPr>
        <w:t xml:space="preserve"> like. </w:t>
      </w:r>
      <w:r w:rsidR="00861870">
        <w:rPr>
          <w:rFonts w:ascii="Lexend" w:hAnsi="Lexend"/>
          <w:sz w:val="24"/>
          <w:szCs w:val="24"/>
        </w:rPr>
        <w:t xml:space="preserve"> They should apply the </w:t>
      </w:r>
      <w:r w:rsidRPr="00215FC1">
        <w:rPr>
          <w:rFonts w:ascii="Lexend" w:hAnsi="Lexend"/>
          <w:sz w:val="24"/>
          <w:szCs w:val="24"/>
        </w:rPr>
        <w:t>same standard</w:t>
      </w:r>
      <w:r w:rsidR="00861870">
        <w:rPr>
          <w:rFonts w:ascii="Lexend" w:hAnsi="Lexend"/>
          <w:sz w:val="24"/>
          <w:szCs w:val="24"/>
        </w:rPr>
        <w:t>s</w:t>
      </w:r>
      <w:r w:rsidRPr="00215FC1">
        <w:rPr>
          <w:rFonts w:ascii="Lexend" w:hAnsi="Lexend"/>
          <w:sz w:val="24"/>
          <w:szCs w:val="24"/>
        </w:rPr>
        <w:t xml:space="preserve"> of behaviour and honesty on and offline, including respect for others. </w:t>
      </w:r>
    </w:p>
    <w:p w14:paraId="4B2CA8C0" w14:textId="77777777" w:rsidR="00013709" w:rsidRPr="00013709" w:rsidRDefault="00013709" w:rsidP="00013709">
      <w:pPr>
        <w:pStyle w:val="ListParagraph"/>
        <w:rPr>
          <w:rFonts w:ascii="Lexend" w:hAnsi="Lexend"/>
          <w:sz w:val="24"/>
          <w:szCs w:val="24"/>
        </w:rPr>
      </w:pPr>
    </w:p>
    <w:p w14:paraId="71839F84" w14:textId="06BECC75" w:rsidR="001C64B5" w:rsidRDefault="00C67672" w:rsidP="001C64B5">
      <w:pPr>
        <w:pStyle w:val="ListParagraph"/>
        <w:numPr>
          <w:ilvl w:val="0"/>
          <w:numId w:val="2"/>
        </w:numPr>
        <w:spacing w:line="240" w:lineRule="auto"/>
        <w:rPr>
          <w:rFonts w:ascii="Lexend" w:hAnsi="Lexend"/>
          <w:sz w:val="24"/>
          <w:szCs w:val="24"/>
        </w:rPr>
      </w:pPr>
      <w:r w:rsidRPr="002272A2">
        <w:rPr>
          <w:rFonts w:ascii="Lexend" w:hAnsi="Lexend"/>
          <w:b/>
          <w:bCs/>
          <w:sz w:val="24"/>
          <w:szCs w:val="24"/>
        </w:rPr>
        <w:t>How to identify online risks</w:t>
      </w:r>
      <w:r w:rsidRPr="002272A2">
        <w:rPr>
          <w:rFonts w:ascii="Lexend" w:hAnsi="Lexend"/>
          <w:sz w:val="24"/>
          <w:szCs w:val="24"/>
        </w:rPr>
        <w:t xml:space="preserve"> – </w:t>
      </w:r>
      <w:r w:rsidR="002272A2" w:rsidRPr="002272A2">
        <w:rPr>
          <w:rFonts w:ascii="Lexend" w:hAnsi="Lexend"/>
          <w:sz w:val="24"/>
          <w:szCs w:val="24"/>
        </w:rPr>
        <w:t>children should be able to</w:t>
      </w:r>
      <w:r w:rsidRPr="002272A2">
        <w:rPr>
          <w:rFonts w:ascii="Lexend" w:hAnsi="Lexend"/>
          <w:sz w:val="24"/>
          <w:szCs w:val="24"/>
        </w:rPr>
        <w:t xml:space="preserve"> identify possible online risks and make informed decisions about how to act</w:t>
      </w:r>
    </w:p>
    <w:p w14:paraId="4D09B8FC" w14:textId="77777777" w:rsidR="002272A2" w:rsidRPr="002272A2" w:rsidRDefault="002272A2" w:rsidP="002272A2">
      <w:pPr>
        <w:pStyle w:val="ListParagraph"/>
        <w:rPr>
          <w:rFonts w:ascii="Lexend" w:hAnsi="Lexend"/>
          <w:sz w:val="24"/>
          <w:szCs w:val="24"/>
        </w:rPr>
      </w:pPr>
    </w:p>
    <w:p w14:paraId="72F664BD" w14:textId="3EB95AE4" w:rsidR="001C64B5" w:rsidRPr="00215FC1" w:rsidRDefault="001C64B5" w:rsidP="002269E5">
      <w:pPr>
        <w:pStyle w:val="ListParagraph"/>
        <w:numPr>
          <w:ilvl w:val="0"/>
          <w:numId w:val="2"/>
        </w:numPr>
        <w:spacing w:line="240" w:lineRule="auto"/>
        <w:rPr>
          <w:rFonts w:ascii="Lexend" w:hAnsi="Lexend"/>
          <w:sz w:val="24"/>
          <w:szCs w:val="24"/>
        </w:rPr>
      </w:pPr>
      <w:r w:rsidRPr="001C64B5">
        <w:rPr>
          <w:rFonts w:ascii="Lexend" w:hAnsi="Lexend"/>
          <w:b/>
          <w:bCs/>
          <w:sz w:val="24"/>
          <w:szCs w:val="24"/>
        </w:rPr>
        <w:t>How and when to seek support</w:t>
      </w:r>
      <w:r w:rsidRPr="001C64B5">
        <w:rPr>
          <w:rFonts w:ascii="Lexend" w:hAnsi="Lexend"/>
          <w:sz w:val="24"/>
          <w:szCs w:val="24"/>
        </w:rPr>
        <w:t xml:space="preserve"> – </w:t>
      </w:r>
      <w:r w:rsidR="002272A2">
        <w:rPr>
          <w:rFonts w:ascii="Lexend" w:hAnsi="Lexend"/>
          <w:sz w:val="24"/>
          <w:szCs w:val="24"/>
        </w:rPr>
        <w:t>children should</w:t>
      </w:r>
      <w:r w:rsidRPr="001C64B5">
        <w:rPr>
          <w:rFonts w:ascii="Lexend" w:hAnsi="Lexend"/>
          <w:sz w:val="24"/>
          <w:szCs w:val="24"/>
        </w:rPr>
        <w:t xml:space="preserve"> understand safe ways in which to seek support if they are concerned or upset by something they have seen online</w:t>
      </w:r>
      <w:r w:rsidR="00885B7C">
        <w:rPr>
          <w:rFonts w:ascii="Lexend" w:hAnsi="Lexend"/>
          <w:sz w:val="24"/>
          <w:szCs w:val="24"/>
        </w:rPr>
        <w:t>, and also how to report online harm</w:t>
      </w:r>
    </w:p>
    <w:p w14:paraId="707CF773" w14:textId="77777777" w:rsidR="002269E5" w:rsidRPr="00287A37" w:rsidRDefault="002269E5" w:rsidP="007C32D2">
      <w:pPr>
        <w:pStyle w:val="ListParagraph"/>
        <w:spacing w:line="240" w:lineRule="auto"/>
        <w:rPr>
          <w:rFonts w:ascii="Lexend" w:hAnsi="Lexend"/>
          <w:sz w:val="24"/>
          <w:szCs w:val="24"/>
        </w:rPr>
      </w:pPr>
    </w:p>
    <w:p w14:paraId="6915AD2C" w14:textId="34CC4A90" w:rsidR="00754F87" w:rsidRDefault="007470C5">
      <w:pPr>
        <w:rPr>
          <w:rFonts w:ascii="Lexend" w:hAnsi="Lexend"/>
          <w:sz w:val="24"/>
          <w:szCs w:val="24"/>
        </w:rPr>
      </w:pPr>
      <w:r>
        <w:rPr>
          <w:rFonts w:ascii="Lexend" w:hAnsi="Lexend"/>
          <w:sz w:val="24"/>
          <w:szCs w:val="24"/>
          <w:u w:val="single"/>
        </w:rPr>
        <w:t>Resources f</w:t>
      </w:r>
      <w:r w:rsidR="00FF4646" w:rsidRPr="001E4C91">
        <w:rPr>
          <w:rFonts w:ascii="Lexend" w:hAnsi="Lexend"/>
          <w:sz w:val="24"/>
          <w:szCs w:val="24"/>
          <w:u w:val="single"/>
        </w:rPr>
        <w:t>or parents and carers</w:t>
      </w:r>
      <w:r w:rsidR="00754F87">
        <w:rPr>
          <w:rFonts w:ascii="Lexend" w:hAnsi="Lexend"/>
          <w:sz w:val="24"/>
          <w:szCs w:val="24"/>
        </w:rPr>
        <w:t>:</w:t>
      </w:r>
    </w:p>
    <w:p w14:paraId="346CA5B7" w14:textId="027ED5F7" w:rsidR="00ED555F" w:rsidRDefault="000E006B" w:rsidP="00060B25">
      <w:pPr>
        <w:pStyle w:val="ListParagraph"/>
        <w:numPr>
          <w:ilvl w:val="0"/>
          <w:numId w:val="3"/>
        </w:numPr>
        <w:rPr>
          <w:rFonts w:ascii="Lexend" w:hAnsi="Lexend"/>
          <w:sz w:val="24"/>
          <w:szCs w:val="24"/>
        </w:rPr>
      </w:pPr>
      <w:hyperlink r:id="rId7" w:history="1">
        <w:r w:rsidR="00ED555F">
          <w:rPr>
            <w:rStyle w:val="Hyperlink"/>
            <w:rFonts w:ascii="Lexend" w:hAnsi="Lexend"/>
            <w:sz w:val="24"/>
            <w:szCs w:val="24"/>
          </w:rPr>
          <w:t xml:space="preserve">Internet Matters </w:t>
        </w:r>
      </w:hyperlink>
      <w:r w:rsidR="00FF4646" w:rsidRPr="00060B25">
        <w:rPr>
          <w:rFonts w:ascii="Lexend" w:hAnsi="Lexend"/>
          <w:sz w:val="24"/>
          <w:szCs w:val="24"/>
        </w:rPr>
        <w:t>– a not-for-profit organisation set up to empower parents and carers to keep children safe in the digital world. Their support for parents includes a range of downloadable guides covering subjects such as transition to secondary school, Vlogging &amp; livestreaming, online gaming and cyberbullying</w:t>
      </w:r>
    </w:p>
    <w:p w14:paraId="56E31E59" w14:textId="77777777" w:rsidR="00F75E99" w:rsidRDefault="00F75E99" w:rsidP="00F75E99">
      <w:pPr>
        <w:pStyle w:val="ListParagraph"/>
        <w:ind w:left="780"/>
        <w:rPr>
          <w:rFonts w:ascii="Lexend" w:hAnsi="Lexend"/>
          <w:sz w:val="24"/>
          <w:szCs w:val="24"/>
        </w:rPr>
      </w:pPr>
    </w:p>
    <w:p w14:paraId="7519458E" w14:textId="77777777" w:rsidR="00F75E99" w:rsidRDefault="000E006B" w:rsidP="00060B25">
      <w:pPr>
        <w:pStyle w:val="ListParagraph"/>
        <w:numPr>
          <w:ilvl w:val="0"/>
          <w:numId w:val="3"/>
        </w:numPr>
        <w:rPr>
          <w:rFonts w:ascii="Lexend" w:hAnsi="Lexend"/>
          <w:sz w:val="24"/>
          <w:szCs w:val="24"/>
        </w:rPr>
      </w:pPr>
      <w:hyperlink r:id="rId8" w:history="1">
        <w:r w:rsidR="00F75E99">
          <w:rPr>
            <w:rStyle w:val="Hyperlink"/>
            <w:rFonts w:ascii="Lexend" w:hAnsi="Lexend"/>
            <w:sz w:val="24"/>
            <w:szCs w:val="24"/>
          </w:rPr>
          <w:t>NSPCC</w:t>
        </w:r>
      </w:hyperlink>
      <w:r w:rsidR="00F75E99">
        <w:rPr>
          <w:rFonts w:ascii="Lexend" w:hAnsi="Lexend"/>
          <w:sz w:val="24"/>
          <w:szCs w:val="24"/>
        </w:rPr>
        <w:t xml:space="preserve"> - </w:t>
      </w:r>
      <w:r w:rsidR="00FF4646" w:rsidRPr="00060B25">
        <w:rPr>
          <w:rFonts w:ascii="Lexend" w:hAnsi="Lexend"/>
          <w:sz w:val="24"/>
          <w:szCs w:val="24"/>
        </w:rPr>
        <w:t>includes a range of resources to help parents keep children safe when they're using the internet, social networks, apps, games and more</w:t>
      </w:r>
    </w:p>
    <w:p w14:paraId="658E5DA8" w14:textId="77777777" w:rsidR="00F75E99" w:rsidRPr="00F75E99" w:rsidRDefault="00F75E99" w:rsidP="00F75E99">
      <w:pPr>
        <w:pStyle w:val="ListParagraph"/>
        <w:rPr>
          <w:rFonts w:ascii="Lexend" w:hAnsi="Lexend"/>
          <w:sz w:val="24"/>
          <w:szCs w:val="24"/>
        </w:rPr>
      </w:pPr>
    </w:p>
    <w:p w14:paraId="6FAF3F62" w14:textId="77777777" w:rsidR="0016666C" w:rsidRDefault="000E006B" w:rsidP="00060B25">
      <w:pPr>
        <w:pStyle w:val="ListParagraph"/>
        <w:numPr>
          <w:ilvl w:val="0"/>
          <w:numId w:val="3"/>
        </w:numPr>
        <w:rPr>
          <w:rFonts w:ascii="Lexend" w:hAnsi="Lexend"/>
          <w:sz w:val="24"/>
          <w:szCs w:val="24"/>
        </w:rPr>
      </w:pPr>
      <w:hyperlink r:id="rId9" w:history="1">
        <w:r w:rsidR="0016666C">
          <w:rPr>
            <w:rStyle w:val="Hyperlink"/>
            <w:rFonts w:ascii="Lexend" w:hAnsi="Lexend"/>
            <w:sz w:val="24"/>
            <w:szCs w:val="24"/>
          </w:rPr>
          <w:t xml:space="preserve">Parent Info </w:t>
        </w:r>
      </w:hyperlink>
      <w:r w:rsidR="0016666C">
        <w:rPr>
          <w:rFonts w:ascii="Lexend" w:hAnsi="Lexend"/>
          <w:sz w:val="24"/>
          <w:szCs w:val="24"/>
        </w:rPr>
        <w:t>- f</w:t>
      </w:r>
      <w:r w:rsidR="00FF4646" w:rsidRPr="00060B25">
        <w:rPr>
          <w:rFonts w:ascii="Lexend" w:hAnsi="Lexend"/>
          <w:sz w:val="24"/>
          <w:szCs w:val="24"/>
        </w:rPr>
        <w:t>rom CEOP and Parent Zone, Parent Info is a website for parents covering all of the issues amplified by the internet. It is a free service which helps schools engage parents with expert safety advice, endorsed by the National Crime Agency’s CEOP command. This website provides expert information across a range of online harms</w:t>
      </w:r>
    </w:p>
    <w:p w14:paraId="311F926E" w14:textId="77777777" w:rsidR="0016666C" w:rsidRDefault="0016666C" w:rsidP="0016666C">
      <w:pPr>
        <w:pStyle w:val="ListParagraph"/>
      </w:pPr>
    </w:p>
    <w:p w14:paraId="2F97A713" w14:textId="77777777" w:rsidR="00353A61" w:rsidRDefault="000E006B" w:rsidP="00060B25">
      <w:pPr>
        <w:pStyle w:val="ListParagraph"/>
        <w:numPr>
          <w:ilvl w:val="0"/>
          <w:numId w:val="3"/>
        </w:numPr>
        <w:rPr>
          <w:rFonts w:ascii="Lexend" w:hAnsi="Lexend"/>
          <w:sz w:val="24"/>
          <w:szCs w:val="24"/>
        </w:rPr>
      </w:pPr>
      <w:hyperlink r:id="rId10" w:history="1">
        <w:r w:rsidR="00E01B07">
          <w:rPr>
            <w:rStyle w:val="Hyperlink"/>
            <w:rFonts w:ascii="Lexend" w:hAnsi="Lexend"/>
            <w:sz w:val="24"/>
            <w:szCs w:val="24"/>
          </w:rPr>
          <w:t>Parent Zone</w:t>
        </w:r>
      </w:hyperlink>
      <w:r w:rsidR="00E01B07">
        <w:rPr>
          <w:rFonts w:ascii="Lexend" w:hAnsi="Lexend"/>
          <w:sz w:val="24"/>
          <w:szCs w:val="24"/>
        </w:rPr>
        <w:t xml:space="preserve"> - </w:t>
      </w:r>
      <w:r w:rsidR="00FF4646" w:rsidRPr="00060B25">
        <w:rPr>
          <w:rFonts w:ascii="Lexend" w:hAnsi="Lexend"/>
          <w:sz w:val="24"/>
          <w:szCs w:val="24"/>
        </w:rPr>
        <w:t xml:space="preserve">offers a range of resources for families, to help them meet the challenges of the digital age, including parent guides on the latest digital trends and platforms. </w:t>
      </w:r>
    </w:p>
    <w:p w14:paraId="67F141DE" w14:textId="77777777" w:rsidR="00353A61" w:rsidRPr="00353A61" w:rsidRDefault="00353A61" w:rsidP="00353A61">
      <w:pPr>
        <w:pStyle w:val="ListParagraph"/>
        <w:rPr>
          <w:rFonts w:ascii="Lexend" w:hAnsi="Lexend"/>
          <w:sz w:val="24"/>
          <w:szCs w:val="24"/>
        </w:rPr>
      </w:pPr>
    </w:p>
    <w:p w14:paraId="6AF0A12F" w14:textId="7C713F3F" w:rsidR="00353A61" w:rsidRDefault="007470C5" w:rsidP="00353A61">
      <w:pPr>
        <w:rPr>
          <w:rFonts w:ascii="Lexend" w:hAnsi="Lexend"/>
          <w:sz w:val="24"/>
          <w:szCs w:val="24"/>
        </w:rPr>
      </w:pPr>
      <w:r>
        <w:rPr>
          <w:rFonts w:ascii="Lexend" w:hAnsi="Lexend"/>
          <w:sz w:val="24"/>
          <w:szCs w:val="24"/>
          <w:u w:val="single"/>
        </w:rPr>
        <w:t>Resources f</w:t>
      </w:r>
      <w:r w:rsidR="00FF4646" w:rsidRPr="001E4C91">
        <w:rPr>
          <w:rFonts w:ascii="Lexend" w:hAnsi="Lexend"/>
          <w:sz w:val="24"/>
          <w:szCs w:val="24"/>
          <w:u w:val="single"/>
        </w:rPr>
        <w:t>or pupils</w:t>
      </w:r>
      <w:r w:rsidR="00353A61">
        <w:rPr>
          <w:rFonts w:ascii="Lexend" w:hAnsi="Lexend"/>
          <w:sz w:val="24"/>
          <w:szCs w:val="24"/>
        </w:rPr>
        <w:t>:</w:t>
      </w:r>
    </w:p>
    <w:p w14:paraId="29E51F17" w14:textId="09156343" w:rsidR="00CB305D" w:rsidRDefault="000E006B" w:rsidP="00CB305D">
      <w:pPr>
        <w:pStyle w:val="ListParagraph"/>
        <w:numPr>
          <w:ilvl w:val="0"/>
          <w:numId w:val="4"/>
        </w:numPr>
        <w:rPr>
          <w:rFonts w:ascii="Lexend" w:hAnsi="Lexend"/>
          <w:sz w:val="24"/>
          <w:szCs w:val="24"/>
        </w:rPr>
      </w:pPr>
      <w:hyperlink r:id="rId11" w:history="1">
        <w:r w:rsidR="00EE5A5E" w:rsidRPr="00A00505">
          <w:rPr>
            <w:rStyle w:val="Hyperlink"/>
            <w:rFonts w:ascii="Lexend" w:hAnsi="Lexend"/>
            <w:sz w:val="24"/>
            <w:szCs w:val="24"/>
          </w:rPr>
          <w:t>BBC Own It</w:t>
        </w:r>
      </w:hyperlink>
      <w:r w:rsidR="00EE5A5E" w:rsidRPr="00A00505">
        <w:rPr>
          <w:rFonts w:ascii="Lexend" w:hAnsi="Lexend"/>
          <w:sz w:val="24"/>
          <w:szCs w:val="24"/>
        </w:rPr>
        <w:t xml:space="preserve"> - </w:t>
      </w:r>
      <w:r w:rsidR="00A00505" w:rsidRPr="00A00505">
        <w:rPr>
          <w:rFonts w:ascii="Lexend" w:hAnsi="Lexend"/>
          <w:sz w:val="24"/>
          <w:szCs w:val="24"/>
        </w:rPr>
        <w:t>s</w:t>
      </w:r>
      <w:r w:rsidR="00FF4646" w:rsidRPr="00A00505">
        <w:rPr>
          <w:rFonts w:ascii="Lexend" w:hAnsi="Lexend"/>
          <w:sz w:val="24"/>
          <w:szCs w:val="24"/>
        </w:rPr>
        <w:t>upport for young people to take control of their online life, including help and advice, skills and inspiration on topics such as friendships and bullying, safety and self-esteem</w:t>
      </w:r>
    </w:p>
    <w:p w14:paraId="094CA020" w14:textId="77777777" w:rsidR="00CB305D" w:rsidRDefault="00CB305D" w:rsidP="00CB305D">
      <w:pPr>
        <w:pStyle w:val="ListParagraph"/>
        <w:rPr>
          <w:rFonts w:ascii="Lexend" w:hAnsi="Lexend"/>
          <w:sz w:val="24"/>
          <w:szCs w:val="24"/>
        </w:rPr>
      </w:pPr>
    </w:p>
    <w:p w14:paraId="38F456D3" w14:textId="46E4DD64" w:rsidR="00E37BD7" w:rsidRDefault="000E006B" w:rsidP="00CB305D">
      <w:pPr>
        <w:pStyle w:val="ListParagraph"/>
        <w:numPr>
          <w:ilvl w:val="0"/>
          <w:numId w:val="4"/>
        </w:numPr>
        <w:rPr>
          <w:rFonts w:ascii="Lexend" w:hAnsi="Lexend"/>
          <w:sz w:val="24"/>
          <w:szCs w:val="24"/>
        </w:rPr>
      </w:pPr>
      <w:hyperlink r:id="rId12" w:history="1">
        <w:r w:rsidR="00CB305D">
          <w:rPr>
            <w:rStyle w:val="Hyperlink"/>
            <w:rFonts w:ascii="Lexend" w:hAnsi="Lexend"/>
            <w:sz w:val="24"/>
            <w:szCs w:val="24"/>
          </w:rPr>
          <w:t>Childline</w:t>
        </w:r>
      </w:hyperlink>
      <w:r w:rsidR="00CB305D">
        <w:rPr>
          <w:rFonts w:ascii="Lexend" w:hAnsi="Lexend"/>
          <w:sz w:val="24"/>
          <w:szCs w:val="24"/>
        </w:rPr>
        <w:t xml:space="preserve"> </w:t>
      </w:r>
      <w:r w:rsidR="00FF4646" w:rsidRPr="00CB305D">
        <w:rPr>
          <w:rFonts w:ascii="Lexend" w:hAnsi="Lexend"/>
          <w:sz w:val="24"/>
          <w:szCs w:val="24"/>
        </w:rPr>
        <w:t>– includes information for pupils on sexting, gaming, grooming, bullying, porn, relationships.</w:t>
      </w:r>
    </w:p>
    <w:p w14:paraId="1C60C8AE" w14:textId="77777777" w:rsidR="00514A34" w:rsidRPr="00514A34" w:rsidRDefault="00514A34" w:rsidP="00514A34">
      <w:pPr>
        <w:pStyle w:val="ListParagraph"/>
        <w:rPr>
          <w:rFonts w:ascii="Lexend" w:hAnsi="Lexend"/>
          <w:sz w:val="24"/>
          <w:szCs w:val="24"/>
        </w:rPr>
      </w:pPr>
    </w:p>
    <w:p w14:paraId="38238F3A" w14:textId="3980EBC3" w:rsidR="000868D5" w:rsidRPr="009E4304" w:rsidRDefault="009F51B8">
      <w:pPr>
        <w:rPr>
          <w:rFonts w:ascii="Lexend" w:hAnsi="Lexend"/>
          <w:sz w:val="24"/>
          <w:szCs w:val="24"/>
        </w:rPr>
      </w:pPr>
      <w:r>
        <w:rPr>
          <w:rFonts w:ascii="Lexend" w:hAnsi="Lexend"/>
          <w:sz w:val="24"/>
          <w:szCs w:val="24"/>
        </w:rPr>
        <w:t>The</w:t>
      </w:r>
      <w:r w:rsidR="004E26CB">
        <w:rPr>
          <w:rFonts w:ascii="Lexend" w:hAnsi="Lexend"/>
          <w:sz w:val="24"/>
          <w:szCs w:val="24"/>
        </w:rPr>
        <w:t>re are further resources for schools on</w:t>
      </w:r>
      <w:r w:rsidR="009E4304">
        <w:rPr>
          <w:rFonts w:ascii="Lexend" w:hAnsi="Lexend"/>
          <w:sz w:val="24"/>
          <w:szCs w:val="24"/>
        </w:rPr>
        <w:t xml:space="preserve"> </w:t>
      </w:r>
      <w:hyperlink r:id="rId13" w:history="1">
        <w:r w:rsidR="009E4304">
          <w:rPr>
            <w:rStyle w:val="Hyperlink"/>
            <w:rFonts w:ascii="Lexend" w:hAnsi="Lexend"/>
            <w:sz w:val="24"/>
            <w:szCs w:val="24"/>
          </w:rPr>
          <w:t>Essex Schools Infolink / online safety</w:t>
        </w:r>
      </w:hyperlink>
      <w:r w:rsidR="009E4304">
        <w:rPr>
          <w:rFonts w:ascii="Lexend" w:hAnsi="Lexend"/>
          <w:sz w:val="24"/>
          <w:szCs w:val="24"/>
        </w:rPr>
        <w:t>,  The</w:t>
      </w:r>
      <w:r w:rsidR="004E26CB">
        <w:rPr>
          <w:rFonts w:ascii="Lexend" w:hAnsi="Lexend"/>
          <w:sz w:val="24"/>
          <w:szCs w:val="24"/>
        </w:rPr>
        <w:t xml:space="preserve"> </w:t>
      </w:r>
      <w:r>
        <w:rPr>
          <w:rFonts w:ascii="Lexend" w:hAnsi="Lexend"/>
          <w:sz w:val="24"/>
          <w:szCs w:val="24"/>
        </w:rPr>
        <w:t xml:space="preserve"> Essex Safeguarding Children Board also has a lot of information about </w:t>
      </w:r>
      <w:hyperlink r:id="rId14" w:history="1">
        <w:r w:rsidR="000868D5" w:rsidRPr="000868D5">
          <w:rPr>
            <w:rStyle w:val="Hyperlink"/>
            <w:rFonts w:ascii="Lexend" w:hAnsi="Lexend"/>
            <w:sz w:val="24"/>
            <w:szCs w:val="24"/>
          </w:rPr>
          <w:t>Online Safety (escb.co.uk)</w:t>
        </w:r>
      </w:hyperlink>
      <w:r w:rsidR="009E4304">
        <w:rPr>
          <w:rStyle w:val="Hyperlink"/>
          <w:rFonts w:ascii="Lexend" w:hAnsi="Lexend"/>
          <w:sz w:val="24"/>
          <w:szCs w:val="24"/>
          <w:u w:val="none"/>
        </w:rPr>
        <w:t xml:space="preserve"> </w:t>
      </w:r>
      <w:r w:rsidR="009E4304" w:rsidRPr="009E4304">
        <w:rPr>
          <w:rStyle w:val="Hyperlink"/>
          <w:rFonts w:ascii="Lexend" w:hAnsi="Lexend"/>
          <w:color w:val="auto"/>
          <w:sz w:val="24"/>
          <w:szCs w:val="24"/>
          <w:u w:val="none"/>
        </w:rPr>
        <w:t>and parents can be directed to the website.</w:t>
      </w:r>
    </w:p>
    <w:p w14:paraId="08D8FD7C" w14:textId="07814455" w:rsidR="00754F87" w:rsidRDefault="00754F87">
      <w:pPr>
        <w:rPr>
          <w:rFonts w:ascii="Lexend" w:hAnsi="Lexend"/>
          <w:sz w:val="24"/>
          <w:szCs w:val="24"/>
        </w:rPr>
      </w:pPr>
    </w:p>
    <w:p w14:paraId="052732E5" w14:textId="77777777" w:rsidR="00754F87" w:rsidRPr="00E37BD7" w:rsidRDefault="00754F87">
      <w:pPr>
        <w:rPr>
          <w:rFonts w:ascii="Lexend" w:hAnsi="Lexend"/>
          <w:sz w:val="24"/>
          <w:szCs w:val="24"/>
        </w:rPr>
      </w:pPr>
    </w:p>
    <w:sectPr w:rsidR="00754F87" w:rsidRPr="00E37BD7" w:rsidSect="00E37B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AB3FC" w14:textId="77777777" w:rsidR="000E006B" w:rsidRDefault="000E006B" w:rsidP="00E37BD7">
      <w:pPr>
        <w:spacing w:after="0" w:line="240" w:lineRule="auto"/>
      </w:pPr>
      <w:r>
        <w:separator/>
      </w:r>
    </w:p>
  </w:endnote>
  <w:endnote w:type="continuationSeparator" w:id="0">
    <w:p w14:paraId="652C77F1" w14:textId="77777777" w:rsidR="000E006B" w:rsidRDefault="000E006B" w:rsidP="00E3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9514" w14:textId="77777777" w:rsidR="000E006B" w:rsidRDefault="000E006B" w:rsidP="00E37BD7">
      <w:pPr>
        <w:spacing w:after="0" w:line="240" w:lineRule="auto"/>
      </w:pPr>
      <w:r>
        <w:separator/>
      </w:r>
    </w:p>
  </w:footnote>
  <w:footnote w:type="continuationSeparator" w:id="0">
    <w:p w14:paraId="5D7A80D6" w14:textId="77777777" w:rsidR="000E006B" w:rsidRDefault="000E006B" w:rsidP="00E3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2523"/>
    <w:multiLevelType w:val="hybridMultilevel"/>
    <w:tmpl w:val="23942C0C"/>
    <w:lvl w:ilvl="0" w:tplc="08090005">
      <w:start w:val="1"/>
      <w:numFmt w:val="bullet"/>
      <w:lvlText w:val=""/>
      <w:lvlJc w:val="left"/>
      <w:pPr>
        <w:ind w:left="720" w:hanging="360"/>
      </w:pPr>
      <w:rPr>
        <w:rFonts w:ascii="Wingdings" w:hAnsi="Wingdings" w:hint="default"/>
      </w:rPr>
    </w:lvl>
    <w:lvl w:ilvl="1" w:tplc="1458B61A">
      <w:numFmt w:val="bullet"/>
      <w:lvlText w:val=""/>
      <w:lvlJc w:val="left"/>
      <w:pPr>
        <w:ind w:left="1440" w:hanging="360"/>
      </w:pPr>
      <w:rPr>
        <w:rFonts w:ascii="Symbol" w:eastAsiaTheme="minorHAnsi" w:hAnsi="Symbol" w:cstheme="minorBid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B4C9E"/>
    <w:multiLevelType w:val="hybridMultilevel"/>
    <w:tmpl w:val="AF8AC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A00B7"/>
    <w:multiLevelType w:val="hybridMultilevel"/>
    <w:tmpl w:val="3ED6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D53CC"/>
    <w:multiLevelType w:val="hybridMultilevel"/>
    <w:tmpl w:val="F208BA5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D7"/>
    <w:rsid w:val="00011CE7"/>
    <w:rsid w:val="00013709"/>
    <w:rsid w:val="00060B25"/>
    <w:rsid w:val="000868D5"/>
    <w:rsid w:val="000E006B"/>
    <w:rsid w:val="0016006D"/>
    <w:rsid w:val="0016666C"/>
    <w:rsid w:val="001C64B5"/>
    <w:rsid w:val="001E4C91"/>
    <w:rsid w:val="00215FC1"/>
    <w:rsid w:val="002269E5"/>
    <w:rsid w:val="002272A2"/>
    <w:rsid w:val="00241254"/>
    <w:rsid w:val="00287A37"/>
    <w:rsid w:val="00316B37"/>
    <w:rsid w:val="00353A61"/>
    <w:rsid w:val="00377FDF"/>
    <w:rsid w:val="003A08AC"/>
    <w:rsid w:val="004754F8"/>
    <w:rsid w:val="004E26CB"/>
    <w:rsid w:val="004F1135"/>
    <w:rsid w:val="00513924"/>
    <w:rsid w:val="00514A34"/>
    <w:rsid w:val="005220C7"/>
    <w:rsid w:val="0058010C"/>
    <w:rsid w:val="007470C5"/>
    <w:rsid w:val="00754F87"/>
    <w:rsid w:val="007C32D2"/>
    <w:rsid w:val="00841FB8"/>
    <w:rsid w:val="00861870"/>
    <w:rsid w:val="00885B7C"/>
    <w:rsid w:val="008C046E"/>
    <w:rsid w:val="008F61CA"/>
    <w:rsid w:val="0091102F"/>
    <w:rsid w:val="009137E9"/>
    <w:rsid w:val="009E4304"/>
    <w:rsid w:val="009F51B8"/>
    <w:rsid w:val="00A00505"/>
    <w:rsid w:val="00B12341"/>
    <w:rsid w:val="00BA5B43"/>
    <w:rsid w:val="00C30EBA"/>
    <w:rsid w:val="00C67672"/>
    <w:rsid w:val="00CB305D"/>
    <w:rsid w:val="00E01B07"/>
    <w:rsid w:val="00E37BD7"/>
    <w:rsid w:val="00ED555F"/>
    <w:rsid w:val="00EE5A5E"/>
    <w:rsid w:val="00F017CC"/>
    <w:rsid w:val="00F75E99"/>
    <w:rsid w:val="00FB6EC7"/>
    <w:rsid w:val="00FF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2657C"/>
  <w15:chartTrackingRefBased/>
  <w15:docId w15:val="{93C81049-907F-42EE-A2B3-D2E30D1E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FB8"/>
    <w:pPr>
      <w:ind w:left="720"/>
      <w:contextualSpacing/>
    </w:pPr>
  </w:style>
  <w:style w:type="character" w:styleId="Hyperlink">
    <w:name w:val="Hyperlink"/>
    <w:basedOn w:val="DefaultParagraphFont"/>
    <w:uiPriority w:val="99"/>
    <w:unhideWhenUsed/>
    <w:rsid w:val="000868D5"/>
    <w:rPr>
      <w:color w:val="0563C1" w:themeColor="hyperlink"/>
      <w:u w:val="single"/>
    </w:rPr>
  </w:style>
  <w:style w:type="character" w:styleId="UnresolvedMention">
    <w:name w:val="Unresolved Mention"/>
    <w:basedOn w:val="DefaultParagraphFont"/>
    <w:uiPriority w:val="99"/>
    <w:semiHidden/>
    <w:unhideWhenUsed/>
    <w:rsid w:val="00086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 TargetMode="External"/><Relationship Id="rId13" Type="http://schemas.openxmlformats.org/officeDocument/2006/relationships/hyperlink" Target="https://schools.essex.gov.uk/pupils/Safeguarding/ESafety/Pages/E-Safety.aspx" TargetMode="External"/><Relationship Id="rId3" Type="http://schemas.openxmlformats.org/officeDocument/2006/relationships/settings" Target="settings.xml"/><Relationship Id="rId7" Type="http://schemas.openxmlformats.org/officeDocument/2006/relationships/hyperlink" Target="https://www.internetmatters.org/" TargetMode="External"/><Relationship Id="rId12" Type="http://schemas.openxmlformats.org/officeDocument/2006/relationships/hyperlink" Target="https://www.childlin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own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rentzone.org.uk/parents" TargetMode="External"/><Relationship Id="rId4" Type="http://schemas.openxmlformats.org/officeDocument/2006/relationships/webSettings" Target="webSettings.xml"/><Relationship Id="rId9" Type="http://schemas.openxmlformats.org/officeDocument/2006/relationships/hyperlink" Target="https://parentinfo.org/" TargetMode="External"/><Relationship Id="rId14" Type="http://schemas.openxmlformats.org/officeDocument/2006/relationships/hyperlink" Target="https://www.escb.co.uk/about/campaigns/online-safety/?utm_source=e-shot&amp;utm_medium=email&amp;utm_campaign=EducationEssex-Issu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Jo Barclay - Head of Education Safeguarding and Wellbeing</cp:lastModifiedBy>
  <cp:revision>46</cp:revision>
  <dcterms:created xsi:type="dcterms:W3CDTF">2022-07-11T06:14:00Z</dcterms:created>
  <dcterms:modified xsi:type="dcterms:W3CDTF">2022-07-15T15:41:00Z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2022-07-11T06:22:51Z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37efefae-6628-48ee-a7bd-000055bd80cf</vt:lpwstr>
  </property>
  <property fmtid="{D5CDD505-2E9C-101B-9397-08002B2CF9AE}" pid="8" name="MSIP_Label_39d8be9e-c8d9-4b9c-bd40-2c27cc7ea2e6_ContentBits">
    <vt:lpwstr>0</vt:lpwstr>
  </property>
</Properties>
</file>