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A7C54" w:rsidRDefault="001A7C54" w:rsidP="001A7C54">
      <w:r>
        <w:rPr>
          <w:noProof/>
        </w:rPr>
        <w:drawing>
          <wp:inline distT="0" distB="0" distL="0" distR="0" wp14:anchorId="0E26E71F" wp14:editId="6A2D7256">
            <wp:extent cx="5731510" cy="2641868"/>
            <wp:effectExtent l="0" t="0" r="2540" b="6350"/>
            <wp:docPr id="3" name="Picture 3" descr="\\bos-sr-fs01\staffdata$\Home\GTS\Documents\Georgina Travers Documents\Chelmsford Learning Partnership\C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31510" cy="2641868"/>
                    </a:xfrm>
                    <a:prstGeom prst="rect">
                      <a:avLst/>
                    </a:prstGeom>
                  </pic:spPr>
                </pic:pic>
              </a:graphicData>
            </a:graphic>
          </wp:inline>
        </w:drawing>
      </w:r>
    </w:p>
    <w:p w14:paraId="0A37501D" w14:textId="77777777" w:rsidR="001A7C54" w:rsidRDefault="001A7C54" w:rsidP="001A7C54"/>
    <w:p w14:paraId="5DAB6C7B" w14:textId="77777777" w:rsidR="001A7C54" w:rsidRDefault="001A7C54" w:rsidP="001A7C54"/>
    <w:p w14:paraId="02EB378F" w14:textId="77777777" w:rsidR="001A7C54" w:rsidRDefault="001A7C54" w:rsidP="001A7C54"/>
    <w:p w14:paraId="6A05A809" w14:textId="77777777" w:rsidR="001A7C54" w:rsidRDefault="001A7C54" w:rsidP="001A7C54"/>
    <w:p w14:paraId="5A39BBE3" w14:textId="77777777" w:rsidR="001A7C54" w:rsidRDefault="001A7C54" w:rsidP="001A7C54"/>
    <w:p w14:paraId="133FB2B3" w14:textId="77777777" w:rsidR="001A7C54" w:rsidRDefault="008E0AEF" w:rsidP="001A7C54">
      <w:pPr>
        <w:jc w:val="center"/>
      </w:pPr>
      <w:sdt>
        <w:sdtPr>
          <w:rPr>
            <w:b/>
            <w:bCs/>
            <w:caps/>
            <w:sz w:val="72"/>
            <w:szCs w:val="72"/>
          </w:rPr>
          <w:alias w:val="Title"/>
          <w:id w:val="15676137"/>
          <w:placeholder>
            <w:docPart w:val="BA404E4B5EA4426CB4E80E61382DB7D1"/>
          </w:placeholder>
          <w:dataBinding w:prefixMappings="xmlns:ns0='http://schemas.openxmlformats.org/package/2006/metadata/core-properties' xmlns:ns1='http://purl.org/dc/elements/1.1/'" w:xpath="/ns0:coreProperties[1]/ns1:title[1]" w:storeItemID="{6C3C8BC8-F283-45AE-878A-BAB7291924A1}"/>
          <w:text/>
        </w:sdtPr>
        <w:sdtEndPr/>
        <w:sdtContent>
          <w:r w:rsidR="001A7C54">
            <w:rPr>
              <w:b/>
              <w:bCs/>
              <w:caps/>
              <w:sz w:val="72"/>
              <w:szCs w:val="72"/>
            </w:rPr>
            <w:t>SAFEGUARDING POLICY</w:t>
          </w:r>
        </w:sdtContent>
      </w:sdt>
    </w:p>
    <w:p w14:paraId="41C8F396" w14:textId="77777777" w:rsidR="001A7C54" w:rsidRDefault="001A7C54" w:rsidP="001A7C54"/>
    <w:p w14:paraId="72A3D3EC" w14:textId="77777777" w:rsidR="001A7C54" w:rsidRDefault="001A7C54" w:rsidP="001A7C54"/>
    <w:p w14:paraId="0D0B940D" w14:textId="77777777" w:rsidR="001A7C54" w:rsidRDefault="001A7C54" w:rsidP="001A7C54"/>
    <w:p w14:paraId="2456B398" w14:textId="77777777" w:rsidR="009E0693" w:rsidRDefault="009E0693" w:rsidP="009E0693">
      <w:pPr>
        <w:jc w:val="center"/>
      </w:pPr>
      <w:r>
        <w:t xml:space="preserve">Safeguarding determines the actions that we take to keep children safe </w:t>
      </w:r>
    </w:p>
    <w:p w14:paraId="19DC4097" w14:textId="77777777" w:rsidR="009E0693" w:rsidRDefault="009E0693" w:rsidP="009E0693">
      <w:pPr>
        <w:jc w:val="center"/>
      </w:pPr>
      <w:r>
        <w:t>and protect them from harm in all aspects of their school life</w:t>
      </w:r>
    </w:p>
    <w:p w14:paraId="0E27B00A" w14:textId="77777777" w:rsidR="001A7C54" w:rsidRDefault="001A7C54" w:rsidP="001A7C54"/>
    <w:p w14:paraId="60061E4C" w14:textId="77777777" w:rsidR="001A7C54" w:rsidRDefault="001A7C54" w:rsidP="001A7C54"/>
    <w:p w14:paraId="44EAFD9C" w14:textId="77777777" w:rsidR="009E0693" w:rsidRDefault="009E0693" w:rsidP="009E0693">
      <w:pPr>
        <w:spacing w:after="0" w:line="259" w:lineRule="auto"/>
        <w:ind w:left="993" w:firstLine="0"/>
        <w:jc w:val="left"/>
      </w:pPr>
    </w:p>
    <w:tbl>
      <w:tblPr>
        <w:tblStyle w:val="TableGrid"/>
        <w:tblW w:w="0" w:type="auto"/>
        <w:tblInd w:w="883" w:type="dxa"/>
        <w:tblLook w:val="04A0" w:firstRow="1" w:lastRow="0" w:firstColumn="1" w:lastColumn="0" w:noHBand="0" w:noVBand="1"/>
      </w:tblPr>
      <w:tblGrid>
        <w:gridCol w:w="4562"/>
        <w:gridCol w:w="4048"/>
      </w:tblGrid>
      <w:tr w:rsidR="009E0693" w14:paraId="27D0BFC5" w14:textId="77777777" w:rsidTr="009E0693">
        <w:tc>
          <w:tcPr>
            <w:tcW w:w="4562" w:type="dxa"/>
            <w:shd w:val="clear" w:color="auto" w:fill="E7E6E6" w:themeFill="background2"/>
          </w:tcPr>
          <w:p w14:paraId="6127DE3E" w14:textId="77777777" w:rsidR="009E0693" w:rsidRDefault="009E0693" w:rsidP="009E0693">
            <w:pPr>
              <w:spacing w:after="0" w:line="259" w:lineRule="auto"/>
              <w:ind w:left="0" w:firstLine="0"/>
              <w:jc w:val="left"/>
            </w:pPr>
            <w:r>
              <w:rPr>
                <w:b/>
                <w:color w:val="1F4E79"/>
              </w:rPr>
              <w:t>Committee Responsible</w:t>
            </w:r>
          </w:p>
        </w:tc>
        <w:tc>
          <w:tcPr>
            <w:tcW w:w="4048" w:type="dxa"/>
          </w:tcPr>
          <w:p w14:paraId="6F0D5688" w14:textId="0FEC0D3F" w:rsidR="009E0693" w:rsidRDefault="00A32EBB" w:rsidP="009E0693">
            <w:pPr>
              <w:spacing w:after="0" w:line="259" w:lineRule="auto"/>
              <w:ind w:left="0" w:firstLine="0"/>
              <w:jc w:val="left"/>
            </w:pPr>
            <w:r>
              <w:t xml:space="preserve">Policy Review </w:t>
            </w:r>
            <w:r w:rsidR="008E0AEF">
              <w:t>Committee</w:t>
            </w:r>
          </w:p>
        </w:tc>
      </w:tr>
      <w:tr w:rsidR="009E0693" w14:paraId="7128FE16" w14:textId="77777777" w:rsidTr="009E0693">
        <w:tc>
          <w:tcPr>
            <w:tcW w:w="4562" w:type="dxa"/>
            <w:shd w:val="clear" w:color="auto" w:fill="E7E6E6" w:themeFill="background2"/>
          </w:tcPr>
          <w:p w14:paraId="78634F25" w14:textId="77777777" w:rsidR="009E0693" w:rsidRDefault="009E0693" w:rsidP="009E0693">
            <w:pPr>
              <w:spacing w:after="0" w:line="259" w:lineRule="auto"/>
              <w:ind w:left="0" w:firstLine="0"/>
            </w:pPr>
            <w:r>
              <w:rPr>
                <w:b/>
                <w:color w:val="1F4E79"/>
              </w:rPr>
              <w:t xml:space="preserve">Lead Member </w:t>
            </w:r>
          </w:p>
        </w:tc>
        <w:tc>
          <w:tcPr>
            <w:tcW w:w="4048" w:type="dxa"/>
          </w:tcPr>
          <w:p w14:paraId="4F4B68BD" w14:textId="77777777" w:rsidR="009E0693" w:rsidRDefault="009E0693" w:rsidP="009E0693">
            <w:pPr>
              <w:spacing w:after="0" w:line="259" w:lineRule="auto"/>
              <w:ind w:left="0" w:firstLine="0"/>
              <w:jc w:val="left"/>
            </w:pPr>
            <w:r>
              <w:t xml:space="preserve">CEO </w:t>
            </w:r>
          </w:p>
        </w:tc>
      </w:tr>
      <w:tr w:rsidR="009E0693" w14:paraId="61F9FE45" w14:textId="77777777" w:rsidTr="009E0693">
        <w:tc>
          <w:tcPr>
            <w:tcW w:w="4562" w:type="dxa"/>
            <w:shd w:val="clear" w:color="auto" w:fill="E7E6E6" w:themeFill="background2"/>
          </w:tcPr>
          <w:p w14:paraId="40409FFE" w14:textId="77777777" w:rsidR="009E0693" w:rsidRDefault="009E0693" w:rsidP="009E0693">
            <w:pPr>
              <w:spacing w:after="0" w:line="259" w:lineRule="auto"/>
              <w:ind w:left="0" w:right="596" w:firstLine="0"/>
            </w:pPr>
            <w:r>
              <w:rPr>
                <w:b/>
                <w:color w:val="1F4E79"/>
              </w:rPr>
              <w:t xml:space="preserve">Approved by </w:t>
            </w:r>
          </w:p>
        </w:tc>
        <w:tc>
          <w:tcPr>
            <w:tcW w:w="4048" w:type="dxa"/>
          </w:tcPr>
          <w:p w14:paraId="69317A7E" w14:textId="09A31F06" w:rsidR="009E0693" w:rsidRDefault="003B1D54" w:rsidP="009E0693">
            <w:pPr>
              <w:spacing w:after="0" w:line="259" w:lineRule="auto"/>
              <w:ind w:left="0" w:right="1087" w:firstLine="0"/>
            </w:pPr>
            <w:r>
              <w:t>Policy Review Committee</w:t>
            </w:r>
          </w:p>
        </w:tc>
      </w:tr>
      <w:tr w:rsidR="009E0693" w14:paraId="6BCB5E06" w14:textId="77777777" w:rsidTr="009E0693">
        <w:tc>
          <w:tcPr>
            <w:tcW w:w="4562" w:type="dxa"/>
            <w:shd w:val="clear" w:color="auto" w:fill="E7E6E6" w:themeFill="background2"/>
          </w:tcPr>
          <w:p w14:paraId="5764A16E" w14:textId="77777777" w:rsidR="009E0693" w:rsidRDefault="009E0693" w:rsidP="009E0693">
            <w:pPr>
              <w:spacing w:after="0" w:line="259" w:lineRule="auto"/>
              <w:ind w:left="0" w:firstLine="0"/>
            </w:pPr>
            <w:r>
              <w:rPr>
                <w:b/>
                <w:color w:val="1F4E79"/>
              </w:rPr>
              <w:t xml:space="preserve">Date Approved </w:t>
            </w:r>
          </w:p>
        </w:tc>
        <w:tc>
          <w:tcPr>
            <w:tcW w:w="4048" w:type="dxa"/>
          </w:tcPr>
          <w:p w14:paraId="4B94D5A5" w14:textId="0A482379" w:rsidR="001F5440" w:rsidRDefault="008E0AEF" w:rsidP="00A32EBB">
            <w:pPr>
              <w:spacing w:after="0" w:line="259" w:lineRule="auto"/>
              <w:ind w:left="0" w:firstLine="0"/>
              <w:jc w:val="left"/>
            </w:pPr>
            <w:r>
              <w:t>6 November</w:t>
            </w:r>
            <w:r w:rsidR="003B1D54">
              <w:t xml:space="preserve"> 2023</w:t>
            </w:r>
          </w:p>
        </w:tc>
      </w:tr>
      <w:tr w:rsidR="009E0693" w14:paraId="7A7E2193" w14:textId="77777777" w:rsidTr="009E0693">
        <w:tc>
          <w:tcPr>
            <w:tcW w:w="4562" w:type="dxa"/>
            <w:shd w:val="clear" w:color="auto" w:fill="E7E6E6" w:themeFill="background2"/>
          </w:tcPr>
          <w:p w14:paraId="3484FFE5" w14:textId="77777777" w:rsidR="009E0693" w:rsidRDefault="009E0693" w:rsidP="009E0693">
            <w:pPr>
              <w:spacing w:after="0" w:line="259" w:lineRule="auto"/>
              <w:ind w:left="0" w:right="1113" w:firstLine="0"/>
            </w:pPr>
            <w:r>
              <w:rPr>
                <w:b/>
                <w:color w:val="1F4E79"/>
              </w:rPr>
              <w:t xml:space="preserve">Version </w:t>
            </w:r>
          </w:p>
        </w:tc>
        <w:tc>
          <w:tcPr>
            <w:tcW w:w="4048" w:type="dxa"/>
          </w:tcPr>
          <w:p w14:paraId="5FCD5EC4" w14:textId="3AE329BD" w:rsidR="009E0693" w:rsidRDefault="003B1D54" w:rsidP="009E0693">
            <w:pPr>
              <w:spacing w:after="0" w:line="259" w:lineRule="auto"/>
              <w:ind w:left="0" w:firstLine="0"/>
              <w:jc w:val="left"/>
            </w:pPr>
            <w:r>
              <w:t>8</w:t>
            </w:r>
          </w:p>
        </w:tc>
      </w:tr>
      <w:tr w:rsidR="009E0693" w14:paraId="6CCB7677" w14:textId="77777777" w:rsidTr="009E0693">
        <w:tc>
          <w:tcPr>
            <w:tcW w:w="4562" w:type="dxa"/>
            <w:shd w:val="clear" w:color="auto" w:fill="E7E6E6" w:themeFill="background2"/>
          </w:tcPr>
          <w:p w14:paraId="5585C717" w14:textId="77777777" w:rsidR="009E0693" w:rsidRDefault="009E0693" w:rsidP="009E0693">
            <w:pPr>
              <w:spacing w:after="0" w:line="259" w:lineRule="auto"/>
              <w:ind w:left="0" w:right="620" w:firstLine="0"/>
            </w:pPr>
            <w:r>
              <w:rPr>
                <w:b/>
                <w:color w:val="1F4E79"/>
              </w:rPr>
              <w:t xml:space="preserve">Review Date </w:t>
            </w:r>
          </w:p>
        </w:tc>
        <w:tc>
          <w:tcPr>
            <w:tcW w:w="4048" w:type="dxa"/>
          </w:tcPr>
          <w:p w14:paraId="16E78384" w14:textId="5C706486" w:rsidR="009E0693" w:rsidRDefault="006C395C" w:rsidP="009964FF">
            <w:pPr>
              <w:spacing w:after="0" w:line="259" w:lineRule="auto"/>
              <w:ind w:left="0" w:firstLine="0"/>
              <w:jc w:val="left"/>
            </w:pPr>
            <w:r>
              <w:t>Autumn 20</w:t>
            </w:r>
            <w:r w:rsidR="003817F7">
              <w:t>2</w:t>
            </w:r>
            <w:r w:rsidR="007C5AE4">
              <w:t>4</w:t>
            </w:r>
          </w:p>
        </w:tc>
      </w:tr>
    </w:tbl>
    <w:p w14:paraId="3DEEC669" w14:textId="77777777" w:rsidR="009E0693" w:rsidRDefault="009E0693" w:rsidP="009E0693">
      <w:pPr>
        <w:spacing w:after="0" w:line="259" w:lineRule="auto"/>
        <w:ind w:left="883" w:firstLine="0"/>
        <w:jc w:val="left"/>
      </w:pPr>
    </w:p>
    <w:p w14:paraId="3656B9AB" w14:textId="77777777" w:rsidR="001A7C54" w:rsidRDefault="001A7C54" w:rsidP="001A7C54"/>
    <w:p w14:paraId="5AAB1503" w14:textId="6F425A44" w:rsidR="00C91F4F" w:rsidRDefault="00564814" w:rsidP="00C91F4F">
      <w:pPr>
        <w:rPr>
          <w:rFonts w:ascii="Franklin Gothic Medium" w:eastAsiaTheme="minorHAnsi" w:hAnsi="Franklin Gothic Medium" w:cs="Arial"/>
          <w:snapToGrid w:val="0"/>
          <w:color w:val="0563C1" w:themeColor="hyperlink"/>
          <w:sz w:val="20"/>
          <w:szCs w:val="20"/>
        </w:rPr>
      </w:pPr>
      <w:r>
        <w:rPr>
          <w:rFonts w:ascii="Franklin Gothic Medium" w:hAnsi="Franklin Gothic Medium" w:cs="Arial"/>
          <w:snapToGrid w:val="0"/>
          <w:color w:val="0563C1" w:themeColor="hyperlink"/>
          <w:szCs w:val="20"/>
        </w:rPr>
        <w:t>C</w:t>
      </w:r>
      <w:r w:rsidR="00C91F4F">
        <w:rPr>
          <w:rFonts w:ascii="Franklin Gothic Medium" w:hAnsi="Franklin Gothic Medium" w:cs="Arial"/>
          <w:snapToGrid w:val="0"/>
          <w:color w:val="0563C1" w:themeColor="hyperlink"/>
          <w:szCs w:val="20"/>
        </w:rPr>
        <w:t>hanges to previous  edition</w:t>
      </w:r>
    </w:p>
    <w:tbl>
      <w:tblPr>
        <w:tblStyle w:val="TableGrid2"/>
        <w:tblW w:w="0" w:type="auto"/>
        <w:tblInd w:w="0" w:type="dxa"/>
        <w:tblBorders>
          <w:top w:val="single" w:sz="2" w:space="0" w:color="696969"/>
          <w:left w:val="single" w:sz="2" w:space="0" w:color="696969"/>
          <w:bottom w:val="single" w:sz="2" w:space="0" w:color="696969"/>
          <w:right w:val="single" w:sz="2" w:space="0" w:color="696969"/>
          <w:insideH w:val="single" w:sz="2" w:space="0" w:color="696969"/>
          <w:insideV w:val="single" w:sz="2" w:space="0" w:color="696969"/>
        </w:tblBorders>
        <w:tblLook w:val="04A0" w:firstRow="1" w:lastRow="0" w:firstColumn="1" w:lastColumn="0" w:noHBand="0" w:noVBand="1"/>
      </w:tblPr>
      <w:tblGrid>
        <w:gridCol w:w="2115"/>
        <w:gridCol w:w="7629"/>
      </w:tblGrid>
      <w:tr w:rsidR="00C91F4F" w14:paraId="34822EB8" w14:textId="77777777" w:rsidTr="00C91F4F">
        <w:trPr>
          <w:trHeight w:val="97"/>
        </w:trPr>
        <w:tc>
          <w:tcPr>
            <w:tcW w:w="2124" w:type="dxa"/>
            <w:tcBorders>
              <w:top w:val="single" w:sz="2" w:space="0" w:color="696969"/>
              <w:left w:val="single" w:sz="2" w:space="0" w:color="696969"/>
              <w:bottom w:val="single" w:sz="2" w:space="0" w:color="696969"/>
              <w:right w:val="single" w:sz="2" w:space="0" w:color="696969"/>
            </w:tcBorders>
            <w:vAlign w:val="center"/>
            <w:hideMark/>
          </w:tcPr>
          <w:p w14:paraId="70520C33" w14:textId="77777777" w:rsidR="00C91F4F" w:rsidRDefault="00C91F4F">
            <w:pPr>
              <w:rPr>
                <w:rFonts w:ascii="Franklin Gothic Book" w:hAnsi="Franklin Gothic Book" w:cs="Times New Roman (Body CS)"/>
                <w:snapToGrid w:val="0"/>
                <w:color w:val="0563C1" w:themeColor="hyperlink"/>
                <w14:ligatures w14:val="all"/>
              </w:rPr>
            </w:pPr>
            <w:r>
              <w:rPr>
                <w:snapToGrid w:val="0"/>
              </w:rPr>
              <w:t>None</w:t>
            </w:r>
          </w:p>
        </w:tc>
        <w:tc>
          <w:tcPr>
            <w:tcW w:w="7676" w:type="dxa"/>
            <w:tcBorders>
              <w:top w:val="single" w:sz="2" w:space="0" w:color="696969"/>
              <w:left w:val="single" w:sz="2" w:space="0" w:color="696969"/>
              <w:bottom w:val="single" w:sz="2" w:space="0" w:color="696969"/>
              <w:right w:val="single" w:sz="2" w:space="0" w:color="696969"/>
            </w:tcBorders>
            <w:vAlign w:val="center"/>
          </w:tcPr>
          <w:p w14:paraId="16AAE0E3" w14:textId="77777777" w:rsidR="00C91F4F" w:rsidRDefault="00C91F4F">
            <w:pPr>
              <w:rPr>
                <w:snapToGrid w:val="0"/>
              </w:rPr>
            </w:pPr>
          </w:p>
        </w:tc>
      </w:tr>
    </w:tbl>
    <w:p w14:paraId="524AE53A" w14:textId="181C15FD" w:rsidR="003B1D54" w:rsidRDefault="003B1D54" w:rsidP="001A7C54"/>
    <w:p w14:paraId="0884565E" w14:textId="77777777" w:rsidR="003B1D54" w:rsidRDefault="003B1D54">
      <w:pPr>
        <w:spacing w:after="160" w:line="259" w:lineRule="auto"/>
        <w:ind w:left="0" w:firstLine="0"/>
        <w:jc w:val="left"/>
      </w:pPr>
      <w:r>
        <w:br w:type="page"/>
      </w:r>
    </w:p>
    <w:p w14:paraId="1F4E40E3" w14:textId="77777777" w:rsidR="00C91F4F" w:rsidRDefault="00C91F4F" w:rsidP="001A7C54"/>
    <w:p w14:paraId="6F8B06D5" w14:textId="77777777" w:rsidR="00923C04" w:rsidRDefault="001A7C54">
      <w:pPr>
        <w:spacing w:after="0" w:line="259" w:lineRule="auto"/>
        <w:ind w:left="1810" w:firstLine="0"/>
        <w:jc w:val="left"/>
        <w:rPr>
          <w:b/>
          <w:color w:val="244061"/>
        </w:rPr>
      </w:pPr>
      <w:r>
        <w:rPr>
          <w:b/>
          <w:color w:val="244061"/>
        </w:rPr>
        <w:t>CHELMSFORD LEARNING PARTNERSHIP</w:t>
      </w:r>
      <w:r w:rsidR="003165B0">
        <w:rPr>
          <w:b/>
          <w:color w:val="244061"/>
        </w:rPr>
        <w:t xml:space="preserve"> – SAFEGUARDING POLICY </w:t>
      </w:r>
    </w:p>
    <w:p w14:paraId="4B99056E" w14:textId="77777777" w:rsidR="00301AC0" w:rsidRDefault="00301AC0">
      <w:pPr>
        <w:spacing w:after="0" w:line="259" w:lineRule="auto"/>
        <w:ind w:left="1810" w:firstLine="0"/>
        <w:jc w:val="left"/>
      </w:pPr>
    </w:p>
    <w:p w14:paraId="7DF138C6" w14:textId="77777777" w:rsidR="00301AC0" w:rsidRDefault="00301AC0" w:rsidP="00301AC0">
      <w:pPr>
        <w:spacing w:after="121" w:line="240" w:lineRule="auto"/>
        <w:ind w:left="-5" w:right="-6"/>
        <w:jc w:val="center"/>
      </w:pPr>
      <w:r>
        <w:t>This policy is adopted by all schools in The Chelmsford Learning Partnership academy trust.</w:t>
      </w:r>
    </w:p>
    <w:p w14:paraId="29D6B04F" w14:textId="77777777" w:rsidR="00923C04" w:rsidRDefault="003165B0">
      <w:pPr>
        <w:spacing w:after="0" w:line="259" w:lineRule="auto"/>
        <w:ind w:left="0" w:right="262" w:firstLine="0"/>
        <w:jc w:val="center"/>
      </w:pPr>
      <w:r>
        <w:rPr>
          <w:b/>
        </w:rPr>
        <w:t xml:space="preserve"> </w:t>
      </w:r>
    </w:p>
    <w:p w14:paraId="0A6959E7" w14:textId="77777777" w:rsidR="00923C04" w:rsidRDefault="003165B0">
      <w:pPr>
        <w:spacing w:after="0" w:line="259" w:lineRule="auto"/>
        <w:ind w:left="0" w:firstLine="0"/>
        <w:jc w:val="left"/>
      </w:pPr>
      <w:r>
        <w:rPr>
          <w:b/>
        </w:rPr>
        <w:t xml:space="preserve"> </w:t>
      </w:r>
    </w:p>
    <w:sdt>
      <w:sdtPr>
        <w:id w:val="298117597"/>
        <w:docPartObj>
          <w:docPartGallery w:val="Table of Contents"/>
        </w:docPartObj>
      </w:sdtPr>
      <w:sdtEndPr/>
      <w:sdtContent>
        <w:p w14:paraId="32029EE3" w14:textId="77777777" w:rsidR="00923C04" w:rsidRDefault="003165B0">
          <w:pPr>
            <w:spacing w:after="0" w:line="259" w:lineRule="auto"/>
            <w:ind w:left="-5"/>
            <w:jc w:val="left"/>
          </w:pPr>
          <w:r>
            <w:rPr>
              <w:b/>
            </w:rPr>
            <w:t xml:space="preserve">Table of Contents </w:t>
          </w:r>
        </w:p>
        <w:p w14:paraId="7971EFB3" w14:textId="77777777" w:rsidR="00923C04" w:rsidRDefault="003165B0">
          <w:pPr>
            <w:pStyle w:val="TOC1"/>
            <w:tabs>
              <w:tab w:val="right" w:leader="dot" w:pos="9803"/>
            </w:tabs>
            <w:rPr>
              <w:noProof/>
            </w:rPr>
          </w:pPr>
          <w:r>
            <w:fldChar w:fldCharType="begin"/>
          </w:r>
          <w:r>
            <w:instrText xml:space="preserve"> TOC \o "1-3" \h \z \u </w:instrText>
          </w:r>
          <w:r>
            <w:fldChar w:fldCharType="separate"/>
          </w:r>
          <w:hyperlink w:anchor="_Toc38254">
            <w:r>
              <w:rPr>
                <w:noProof/>
              </w:rPr>
              <w:t>Areas of Safeguarding</w:t>
            </w:r>
            <w:r>
              <w:rPr>
                <w:noProof/>
              </w:rPr>
              <w:tab/>
            </w:r>
            <w:r>
              <w:rPr>
                <w:noProof/>
              </w:rPr>
              <w:fldChar w:fldCharType="begin"/>
            </w:r>
            <w:r>
              <w:rPr>
                <w:noProof/>
              </w:rPr>
              <w:instrText>PAGEREF _Toc38254 \h</w:instrText>
            </w:r>
            <w:r>
              <w:rPr>
                <w:noProof/>
              </w:rPr>
            </w:r>
            <w:r>
              <w:rPr>
                <w:noProof/>
              </w:rPr>
              <w:fldChar w:fldCharType="separate"/>
            </w:r>
            <w:r w:rsidR="00217B73">
              <w:rPr>
                <w:noProof/>
              </w:rPr>
              <w:t>4</w:t>
            </w:r>
            <w:r>
              <w:rPr>
                <w:noProof/>
              </w:rPr>
              <w:fldChar w:fldCharType="end"/>
            </w:r>
          </w:hyperlink>
        </w:p>
        <w:p w14:paraId="155C60A8" w14:textId="77777777" w:rsidR="00923C04" w:rsidRDefault="008E0AEF">
          <w:pPr>
            <w:pStyle w:val="TOC1"/>
            <w:tabs>
              <w:tab w:val="right" w:leader="dot" w:pos="9803"/>
            </w:tabs>
            <w:rPr>
              <w:noProof/>
            </w:rPr>
          </w:pPr>
          <w:hyperlink w:anchor="_Toc38255">
            <w:r w:rsidR="003165B0">
              <w:rPr>
                <w:noProof/>
              </w:rPr>
              <w:t>Part 1 – High risk and emerging safeguarding issues</w:t>
            </w:r>
            <w:r w:rsidR="003165B0">
              <w:rPr>
                <w:noProof/>
              </w:rPr>
              <w:tab/>
            </w:r>
            <w:r w:rsidR="003165B0">
              <w:rPr>
                <w:noProof/>
              </w:rPr>
              <w:fldChar w:fldCharType="begin"/>
            </w:r>
            <w:r w:rsidR="003165B0">
              <w:rPr>
                <w:noProof/>
              </w:rPr>
              <w:instrText>PAGEREF _Toc38255 \h</w:instrText>
            </w:r>
            <w:r w:rsidR="003165B0">
              <w:rPr>
                <w:noProof/>
              </w:rPr>
            </w:r>
            <w:r w:rsidR="003165B0">
              <w:rPr>
                <w:noProof/>
              </w:rPr>
              <w:fldChar w:fldCharType="separate"/>
            </w:r>
            <w:r w:rsidR="00217B73">
              <w:rPr>
                <w:noProof/>
              </w:rPr>
              <w:t>6</w:t>
            </w:r>
            <w:r w:rsidR="003165B0">
              <w:rPr>
                <w:noProof/>
              </w:rPr>
              <w:fldChar w:fldCharType="end"/>
            </w:r>
          </w:hyperlink>
        </w:p>
        <w:p w14:paraId="7F2B6457" w14:textId="77777777" w:rsidR="00923C04" w:rsidRDefault="008E0AEF">
          <w:pPr>
            <w:pStyle w:val="TOC2"/>
            <w:tabs>
              <w:tab w:val="right" w:leader="dot" w:pos="9803"/>
            </w:tabs>
            <w:rPr>
              <w:noProof/>
            </w:rPr>
          </w:pPr>
          <w:hyperlink w:anchor="_Toc38256">
            <w:r w:rsidR="003165B0">
              <w:rPr>
                <w:b/>
                <w:noProof/>
              </w:rPr>
              <w:t>Non-emergency</w:t>
            </w:r>
            <w:r w:rsidR="003165B0">
              <w:rPr>
                <w:noProof/>
              </w:rPr>
              <w:tab/>
            </w:r>
            <w:r w:rsidR="003165B0">
              <w:rPr>
                <w:noProof/>
              </w:rPr>
              <w:fldChar w:fldCharType="begin"/>
            </w:r>
            <w:r w:rsidR="003165B0">
              <w:rPr>
                <w:noProof/>
              </w:rPr>
              <w:instrText>PAGEREF _Toc38256 \h</w:instrText>
            </w:r>
            <w:r w:rsidR="003165B0">
              <w:rPr>
                <w:noProof/>
              </w:rPr>
            </w:r>
            <w:r w:rsidR="003165B0">
              <w:rPr>
                <w:noProof/>
              </w:rPr>
              <w:fldChar w:fldCharType="separate"/>
            </w:r>
            <w:r w:rsidR="00217B73">
              <w:rPr>
                <w:noProof/>
              </w:rPr>
              <w:t>6</w:t>
            </w:r>
            <w:r w:rsidR="003165B0">
              <w:rPr>
                <w:noProof/>
              </w:rPr>
              <w:fldChar w:fldCharType="end"/>
            </w:r>
          </w:hyperlink>
        </w:p>
        <w:p w14:paraId="593B73C0" w14:textId="77777777" w:rsidR="00955694" w:rsidRDefault="00955694">
          <w:pPr>
            <w:pStyle w:val="TOC2"/>
            <w:tabs>
              <w:tab w:val="right" w:leader="dot" w:pos="9803"/>
            </w:tabs>
            <w:rPr>
              <w:noProof/>
            </w:rPr>
          </w:pPr>
          <w:r>
            <w:rPr>
              <w:noProof/>
            </w:rPr>
            <w:t>Early Help…………………………………………………………………………………………………………………………………….</w:t>
          </w:r>
          <w:r w:rsidR="00781B24">
            <w:rPr>
              <w:noProof/>
            </w:rPr>
            <w:t>7</w:t>
          </w:r>
        </w:p>
        <w:p w14:paraId="16F108C2" w14:textId="77777777" w:rsidR="00E221C5" w:rsidRDefault="00E221C5" w:rsidP="00955694">
          <w:pPr>
            <w:pStyle w:val="TOC2"/>
            <w:tabs>
              <w:tab w:val="right" w:leader="dot" w:pos="9803"/>
            </w:tabs>
          </w:pPr>
          <w:r>
            <w:t xml:space="preserve">Allegations against Staff……………………………………………………………………………………………………………….8                                                  </w:t>
          </w:r>
        </w:p>
        <w:p w14:paraId="3DA888C2" w14:textId="77777777" w:rsidR="00E221C5" w:rsidRDefault="00E221C5" w:rsidP="00955694">
          <w:pPr>
            <w:pStyle w:val="TOC2"/>
            <w:tabs>
              <w:tab w:val="right" w:leader="dot" w:pos="9803"/>
            </w:tabs>
          </w:pPr>
          <w:r>
            <w:t>Records and Information Sharing…………………………………………………………………………………………………8</w:t>
          </w:r>
        </w:p>
        <w:p w14:paraId="56903F5B" w14:textId="77777777" w:rsidR="00E221C5" w:rsidRDefault="00E221C5" w:rsidP="00955694">
          <w:pPr>
            <w:pStyle w:val="TOC2"/>
            <w:tabs>
              <w:tab w:val="right" w:leader="dot" w:pos="9803"/>
            </w:tabs>
          </w:pPr>
          <w:r>
            <w:t>Whistle Blowing…………………</w:t>
          </w:r>
          <w:r w:rsidR="008B5CF7">
            <w:t>…………………………………………………………………………………………………………9</w:t>
          </w:r>
        </w:p>
        <w:p w14:paraId="67E908F3" w14:textId="77777777" w:rsidR="00955694" w:rsidRDefault="008E0AEF" w:rsidP="00955694">
          <w:pPr>
            <w:pStyle w:val="TOC2"/>
            <w:tabs>
              <w:tab w:val="right" w:leader="dot" w:pos="9803"/>
            </w:tabs>
            <w:rPr>
              <w:noProof/>
            </w:rPr>
          </w:pPr>
          <w:hyperlink w:anchor="_Toc38257">
            <w:r w:rsidR="003165B0">
              <w:rPr>
                <w:noProof/>
              </w:rPr>
              <w:t>Preventing Radicalisation and Extremism</w:t>
            </w:r>
            <w:r w:rsidR="003165B0">
              <w:rPr>
                <w:noProof/>
              </w:rPr>
              <w:tab/>
            </w:r>
            <w:r w:rsidR="003165B0">
              <w:rPr>
                <w:noProof/>
              </w:rPr>
              <w:fldChar w:fldCharType="begin"/>
            </w:r>
            <w:r w:rsidR="003165B0">
              <w:rPr>
                <w:noProof/>
              </w:rPr>
              <w:instrText>PAGEREF _Toc38257 \h</w:instrText>
            </w:r>
            <w:r w:rsidR="003165B0">
              <w:rPr>
                <w:noProof/>
              </w:rPr>
            </w:r>
            <w:r w:rsidR="003165B0">
              <w:rPr>
                <w:noProof/>
              </w:rPr>
              <w:fldChar w:fldCharType="separate"/>
            </w:r>
            <w:r w:rsidR="00217B73">
              <w:rPr>
                <w:noProof/>
              </w:rPr>
              <w:t>9</w:t>
            </w:r>
            <w:r w:rsidR="003165B0">
              <w:rPr>
                <w:noProof/>
              </w:rPr>
              <w:fldChar w:fldCharType="end"/>
            </w:r>
          </w:hyperlink>
        </w:p>
        <w:p w14:paraId="4DA4AF7D" w14:textId="77777777" w:rsidR="00923C04" w:rsidRDefault="008E0AEF">
          <w:pPr>
            <w:pStyle w:val="TOC2"/>
            <w:tabs>
              <w:tab w:val="right" w:leader="dot" w:pos="9803"/>
            </w:tabs>
            <w:rPr>
              <w:noProof/>
            </w:rPr>
          </w:pPr>
          <w:hyperlink w:anchor="_Toc38258">
            <w:r w:rsidR="003165B0">
              <w:rPr>
                <w:noProof/>
              </w:rPr>
              <w:t>Gender based violence / Violence against women and girls</w:t>
            </w:r>
            <w:r w:rsidR="003165B0">
              <w:rPr>
                <w:noProof/>
              </w:rPr>
              <w:tab/>
            </w:r>
            <w:r w:rsidR="003165B0">
              <w:rPr>
                <w:noProof/>
              </w:rPr>
              <w:fldChar w:fldCharType="begin"/>
            </w:r>
            <w:r w:rsidR="003165B0">
              <w:rPr>
                <w:noProof/>
              </w:rPr>
              <w:instrText>PAGEREF _Toc38258 \h</w:instrText>
            </w:r>
            <w:r w:rsidR="003165B0">
              <w:rPr>
                <w:noProof/>
              </w:rPr>
            </w:r>
            <w:r w:rsidR="003165B0">
              <w:rPr>
                <w:noProof/>
              </w:rPr>
              <w:fldChar w:fldCharType="separate"/>
            </w:r>
            <w:r w:rsidR="00217B73">
              <w:rPr>
                <w:noProof/>
              </w:rPr>
              <w:t>9</w:t>
            </w:r>
            <w:r w:rsidR="003165B0">
              <w:rPr>
                <w:noProof/>
              </w:rPr>
              <w:fldChar w:fldCharType="end"/>
            </w:r>
          </w:hyperlink>
        </w:p>
        <w:p w14:paraId="0DABA583" w14:textId="77777777" w:rsidR="00923C04" w:rsidRDefault="008E0AEF">
          <w:pPr>
            <w:pStyle w:val="TOC3"/>
            <w:tabs>
              <w:tab w:val="right" w:leader="dot" w:pos="9803"/>
            </w:tabs>
            <w:rPr>
              <w:noProof/>
            </w:rPr>
          </w:pPr>
          <w:hyperlink w:anchor="_Toc38259">
            <w:r w:rsidR="003165B0">
              <w:rPr>
                <w:noProof/>
              </w:rPr>
              <w:t>Female Genital Mutilation (FGM)</w:t>
            </w:r>
            <w:r w:rsidR="003165B0">
              <w:rPr>
                <w:noProof/>
              </w:rPr>
              <w:tab/>
            </w:r>
            <w:r w:rsidR="003165B0">
              <w:rPr>
                <w:noProof/>
              </w:rPr>
              <w:fldChar w:fldCharType="begin"/>
            </w:r>
            <w:r w:rsidR="003165B0">
              <w:rPr>
                <w:noProof/>
              </w:rPr>
              <w:instrText>PAGEREF _Toc38259 \h</w:instrText>
            </w:r>
            <w:r w:rsidR="003165B0">
              <w:rPr>
                <w:noProof/>
              </w:rPr>
            </w:r>
            <w:r w:rsidR="003165B0">
              <w:rPr>
                <w:noProof/>
              </w:rPr>
              <w:fldChar w:fldCharType="separate"/>
            </w:r>
            <w:r w:rsidR="00217B73">
              <w:rPr>
                <w:noProof/>
              </w:rPr>
              <w:t>9</w:t>
            </w:r>
            <w:r w:rsidR="003165B0">
              <w:rPr>
                <w:noProof/>
              </w:rPr>
              <w:fldChar w:fldCharType="end"/>
            </w:r>
          </w:hyperlink>
        </w:p>
        <w:p w14:paraId="4AA58256" w14:textId="77777777" w:rsidR="00923C04" w:rsidRDefault="008E0AEF">
          <w:pPr>
            <w:pStyle w:val="TOC3"/>
            <w:tabs>
              <w:tab w:val="right" w:leader="dot" w:pos="9803"/>
            </w:tabs>
            <w:rPr>
              <w:noProof/>
            </w:rPr>
          </w:pPr>
          <w:hyperlink w:anchor="_Toc38260">
            <w:r w:rsidR="003165B0">
              <w:rPr>
                <w:noProof/>
              </w:rPr>
              <w:t>Forced Marriage</w:t>
            </w:r>
            <w:r w:rsidR="003165B0">
              <w:rPr>
                <w:noProof/>
              </w:rPr>
              <w:tab/>
            </w:r>
            <w:r w:rsidR="003165B0">
              <w:rPr>
                <w:noProof/>
              </w:rPr>
              <w:fldChar w:fldCharType="begin"/>
            </w:r>
            <w:r w:rsidR="003165B0">
              <w:rPr>
                <w:noProof/>
              </w:rPr>
              <w:instrText>PAGEREF _Toc38260 \h</w:instrText>
            </w:r>
            <w:r w:rsidR="003165B0">
              <w:rPr>
                <w:noProof/>
              </w:rPr>
            </w:r>
            <w:r w:rsidR="003165B0">
              <w:rPr>
                <w:noProof/>
              </w:rPr>
              <w:fldChar w:fldCharType="separate"/>
            </w:r>
            <w:r w:rsidR="00217B73">
              <w:rPr>
                <w:noProof/>
              </w:rPr>
              <w:t>10</w:t>
            </w:r>
            <w:r w:rsidR="003165B0">
              <w:rPr>
                <w:noProof/>
              </w:rPr>
              <w:fldChar w:fldCharType="end"/>
            </w:r>
          </w:hyperlink>
        </w:p>
        <w:p w14:paraId="27FE65D5" w14:textId="77777777" w:rsidR="00923C04" w:rsidRDefault="008E0AEF">
          <w:pPr>
            <w:pStyle w:val="TOC3"/>
            <w:tabs>
              <w:tab w:val="right" w:leader="dot" w:pos="9803"/>
            </w:tabs>
            <w:rPr>
              <w:noProof/>
            </w:rPr>
          </w:pPr>
          <w:hyperlink w:anchor="_Toc38261">
            <w:r w:rsidR="003165B0">
              <w:rPr>
                <w:noProof/>
              </w:rPr>
              <w:t>Honour Based Violence</w:t>
            </w:r>
            <w:r w:rsidR="003165B0">
              <w:rPr>
                <w:noProof/>
              </w:rPr>
              <w:tab/>
            </w:r>
            <w:r w:rsidR="003165B0">
              <w:rPr>
                <w:noProof/>
              </w:rPr>
              <w:fldChar w:fldCharType="begin"/>
            </w:r>
            <w:r w:rsidR="003165B0">
              <w:rPr>
                <w:noProof/>
              </w:rPr>
              <w:instrText>PAGEREF _Toc38261 \h</w:instrText>
            </w:r>
            <w:r w:rsidR="003165B0">
              <w:rPr>
                <w:noProof/>
              </w:rPr>
            </w:r>
            <w:r w:rsidR="003165B0">
              <w:rPr>
                <w:noProof/>
              </w:rPr>
              <w:fldChar w:fldCharType="separate"/>
            </w:r>
            <w:r w:rsidR="00217B73">
              <w:rPr>
                <w:noProof/>
              </w:rPr>
              <w:t>11</w:t>
            </w:r>
            <w:r w:rsidR="003165B0">
              <w:rPr>
                <w:noProof/>
              </w:rPr>
              <w:fldChar w:fldCharType="end"/>
            </w:r>
          </w:hyperlink>
        </w:p>
        <w:p w14:paraId="5F57D496" w14:textId="77777777" w:rsidR="00923C04" w:rsidRDefault="008E0AEF">
          <w:pPr>
            <w:pStyle w:val="TOC3"/>
            <w:tabs>
              <w:tab w:val="right" w:leader="dot" w:pos="9803"/>
            </w:tabs>
            <w:rPr>
              <w:noProof/>
            </w:rPr>
          </w:pPr>
          <w:hyperlink w:anchor="_Toc38262">
            <w:r w:rsidR="003165B0">
              <w:rPr>
                <w:noProof/>
              </w:rPr>
              <w:t>Teenage Relationship Abuse</w:t>
            </w:r>
            <w:r w:rsidR="003165B0">
              <w:rPr>
                <w:noProof/>
              </w:rPr>
              <w:tab/>
            </w:r>
            <w:r w:rsidR="003165B0">
              <w:rPr>
                <w:noProof/>
              </w:rPr>
              <w:fldChar w:fldCharType="begin"/>
            </w:r>
            <w:r w:rsidR="003165B0">
              <w:rPr>
                <w:noProof/>
              </w:rPr>
              <w:instrText>PAGEREF _Toc38262 \h</w:instrText>
            </w:r>
            <w:r w:rsidR="003165B0">
              <w:rPr>
                <w:noProof/>
              </w:rPr>
            </w:r>
            <w:r w:rsidR="003165B0">
              <w:rPr>
                <w:noProof/>
              </w:rPr>
              <w:fldChar w:fldCharType="separate"/>
            </w:r>
            <w:r w:rsidR="00217B73">
              <w:rPr>
                <w:noProof/>
              </w:rPr>
              <w:t>11</w:t>
            </w:r>
            <w:r w:rsidR="003165B0">
              <w:rPr>
                <w:noProof/>
              </w:rPr>
              <w:fldChar w:fldCharType="end"/>
            </w:r>
          </w:hyperlink>
        </w:p>
        <w:p w14:paraId="15F15AC6" w14:textId="77777777" w:rsidR="00923C04" w:rsidRDefault="008E0AEF">
          <w:pPr>
            <w:pStyle w:val="TOC2"/>
            <w:tabs>
              <w:tab w:val="right" w:leader="dot" w:pos="9803"/>
            </w:tabs>
            <w:rPr>
              <w:noProof/>
            </w:rPr>
          </w:pPr>
          <w:hyperlink w:anchor="_Toc38263">
            <w:r w:rsidR="003165B0">
              <w:rPr>
                <w:noProof/>
              </w:rPr>
              <w:t>The Toxic Trio</w:t>
            </w:r>
            <w:r w:rsidR="003165B0">
              <w:rPr>
                <w:noProof/>
              </w:rPr>
              <w:tab/>
            </w:r>
            <w:r w:rsidR="003165B0">
              <w:rPr>
                <w:noProof/>
              </w:rPr>
              <w:fldChar w:fldCharType="begin"/>
            </w:r>
            <w:r w:rsidR="003165B0">
              <w:rPr>
                <w:noProof/>
              </w:rPr>
              <w:instrText>PAGEREF _Toc38263 \h</w:instrText>
            </w:r>
            <w:r w:rsidR="003165B0">
              <w:rPr>
                <w:noProof/>
              </w:rPr>
            </w:r>
            <w:r w:rsidR="003165B0">
              <w:rPr>
                <w:noProof/>
              </w:rPr>
              <w:fldChar w:fldCharType="separate"/>
            </w:r>
            <w:r w:rsidR="00217B73">
              <w:rPr>
                <w:noProof/>
              </w:rPr>
              <w:t>12</w:t>
            </w:r>
            <w:r w:rsidR="003165B0">
              <w:rPr>
                <w:noProof/>
              </w:rPr>
              <w:fldChar w:fldCharType="end"/>
            </w:r>
          </w:hyperlink>
        </w:p>
        <w:p w14:paraId="02812181" w14:textId="77777777" w:rsidR="00923C04" w:rsidRDefault="008E0AEF">
          <w:pPr>
            <w:pStyle w:val="TOC3"/>
            <w:tabs>
              <w:tab w:val="right" w:leader="dot" w:pos="9803"/>
            </w:tabs>
            <w:rPr>
              <w:noProof/>
            </w:rPr>
          </w:pPr>
          <w:hyperlink w:anchor="_Toc38264">
            <w:r w:rsidR="003165B0">
              <w:rPr>
                <w:noProof/>
              </w:rPr>
              <w:t>Domestic Abuse</w:t>
            </w:r>
            <w:r w:rsidR="003165B0">
              <w:rPr>
                <w:noProof/>
              </w:rPr>
              <w:tab/>
            </w:r>
            <w:r w:rsidR="003165B0">
              <w:rPr>
                <w:noProof/>
              </w:rPr>
              <w:fldChar w:fldCharType="begin"/>
            </w:r>
            <w:r w:rsidR="003165B0">
              <w:rPr>
                <w:noProof/>
              </w:rPr>
              <w:instrText>PAGEREF _Toc38264 \h</w:instrText>
            </w:r>
            <w:r w:rsidR="003165B0">
              <w:rPr>
                <w:noProof/>
              </w:rPr>
            </w:r>
            <w:r w:rsidR="003165B0">
              <w:rPr>
                <w:noProof/>
              </w:rPr>
              <w:fldChar w:fldCharType="separate"/>
            </w:r>
            <w:r w:rsidR="00217B73">
              <w:rPr>
                <w:noProof/>
              </w:rPr>
              <w:t>12</w:t>
            </w:r>
            <w:r w:rsidR="003165B0">
              <w:rPr>
                <w:noProof/>
              </w:rPr>
              <w:fldChar w:fldCharType="end"/>
            </w:r>
          </w:hyperlink>
        </w:p>
        <w:p w14:paraId="5522399E" w14:textId="77777777" w:rsidR="00923C04" w:rsidRDefault="008E0AEF">
          <w:pPr>
            <w:pStyle w:val="TOC3"/>
            <w:tabs>
              <w:tab w:val="right" w:leader="dot" w:pos="9803"/>
            </w:tabs>
            <w:rPr>
              <w:noProof/>
            </w:rPr>
          </w:pPr>
          <w:hyperlink w:anchor="_Toc38265">
            <w:r w:rsidR="003165B0">
              <w:rPr>
                <w:noProof/>
              </w:rPr>
              <w:t>Parental mental health</w:t>
            </w:r>
            <w:r w:rsidR="003165B0">
              <w:rPr>
                <w:noProof/>
              </w:rPr>
              <w:tab/>
            </w:r>
            <w:r w:rsidR="003165B0">
              <w:rPr>
                <w:noProof/>
              </w:rPr>
              <w:fldChar w:fldCharType="begin"/>
            </w:r>
            <w:r w:rsidR="003165B0">
              <w:rPr>
                <w:noProof/>
              </w:rPr>
              <w:instrText>PAGEREF _Toc38265 \h</w:instrText>
            </w:r>
            <w:r w:rsidR="003165B0">
              <w:rPr>
                <w:noProof/>
              </w:rPr>
            </w:r>
            <w:r w:rsidR="003165B0">
              <w:rPr>
                <w:noProof/>
              </w:rPr>
              <w:fldChar w:fldCharType="separate"/>
            </w:r>
            <w:r w:rsidR="00217B73">
              <w:rPr>
                <w:noProof/>
              </w:rPr>
              <w:t>13</w:t>
            </w:r>
            <w:r w:rsidR="003165B0">
              <w:rPr>
                <w:noProof/>
              </w:rPr>
              <w:fldChar w:fldCharType="end"/>
            </w:r>
          </w:hyperlink>
        </w:p>
        <w:p w14:paraId="0947CEF8" w14:textId="77777777" w:rsidR="00923C04" w:rsidRDefault="008E0AEF">
          <w:pPr>
            <w:pStyle w:val="TOC3"/>
            <w:tabs>
              <w:tab w:val="right" w:leader="dot" w:pos="9803"/>
            </w:tabs>
            <w:rPr>
              <w:noProof/>
            </w:rPr>
          </w:pPr>
          <w:hyperlink w:anchor="_Toc38266">
            <w:r w:rsidR="003165B0">
              <w:rPr>
                <w:noProof/>
              </w:rPr>
              <w:t>Parental Substance misuse</w:t>
            </w:r>
            <w:r w:rsidR="003165B0">
              <w:rPr>
                <w:noProof/>
              </w:rPr>
              <w:tab/>
            </w:r>
            <w:r w:rsidR="003165B0">
              <w:rPr>
                <w:noProof/>
              </w:rPr>
              <w:fldChar w:fldCharType="begin"/>
            </w:r>
            <w:r w:rsidR="003165B0">
              <w:rPr>
                <w:noProof/>
              </w:rPr>
              <w:instrText>PAGEREF _Toc38266 \h</w:instrText>
            </w:r>
            <w:r w:rsidR="003165B0">
              <w:rPr>
                <w:noProof/>
              </w:rPr>
            </w:r>
            <w:r w:rsidR="003165B0">
              <w:rPr>
                <w:noProof/>
              </w:rPr>
              <w:fldChar w:fldCharType="separate"/>
            </w:r>
            <w:r w:rsidR="00217B73">
              <w:rPr>
                <w:noProof/>
              </w:rPr>
              <w:t>14</w:t>
            </w:r>
            <w:r w:rsidR="003165B0">
              <w:rPr>
                <w:noProof/>
              </w:rPr>
              <w:fldChar w:fldCharType="end"/>
            </w:r>
          </w:hyperlink>
        </w:p>
        <w:p w14:paraId="48EB5FFA" w14:textId="77777777" w:rsidR="00923C04" w:rsidRDefault="008E0AEF">
          <w:pPr>
            <w:pStyle w:val="TOC2"/>
            <w:tabs>
              <w:tab w:val="right" w:leader="dot" w:pos="9803"/>
            </w:tabs>
            <w:rPr>
              <w:noProof/>
            </w:rPr>
          </w:pPr>
          <w:hyperlink w:anchor="_Toc38267">
            <w:r w:rsidR="003165B0">
              <w:rPr>
                <w:noProof/>
              </w:rPr>
              <w:t>Missing Educati</w:t>
            </w:r>
            <w:r w:rsidR="00AD0E06">
              <w:rPr>
                <w:noProof/>
              </w:rPr>
              <w:t xml:space="preserve">on and Child Employment </w:t>
            </w:r>
            <w:r w:rsidR="003165B0">
              <w:rPr>
                <w:noProof/>
              </w:rPr>
              <w:tab/>
            </w:r>
          </w:hyperlink>
          <w:r w:rsidR="00397BD4">
            <w:rPr>
              <w:noProof/>
            </w:rPr>
            <w:t>15</w:t>
          </w:r>
        </w:p>
        <w:p w14:paraId="1C612310" w14:textId="77777777" w:rsidR="00923C04" w:rsidRDefault="008E0AEF">
          <w:pPr>
            <w:pStyle w:val="TOC3"/>
            <w:tabs>
              <w:tab w:val="right" w:leader="dot" w:pos="9803"/>
            </w:tabs>
            <w:rPr>
              <w:noProof/>
            </w:rPr>
          </w:pPr>
          <w:hyperlink w:anchor="_Toc38268">
            <w:r w:rsidR="003165B0">
              <w:rPr>
                <w:noProof/>
              </w:rPr>
              <w:t>Children Missing from Education</w:t>
            </w:r>
            <w:r w:rsidR="003165B0">
              <w:rPr>
                <w:noProof/>
              </w:rPr>
              <w:tab/>
            </w:r>
            <w:r w:rsidR="003165B0">
              <w:rPr>
                <w:noProof/>
              </w:rPr>
              <w:fldChar w:fldCharType="begin"/>
            </w:r>
            <w:r w:rsidR="003165B0">
              <w:rPr>
                <w:noProof/>
              </w:rPr>
              <w:instrText>PAGEREF _Toc38268 \h</w:instrText>
            </w:r>
            <w:r w:rsidR="003165B0">
              <w:rPr>
                <w:noProof/>
              </w:rPr>
            </w:r>
            <w:r w:rsidR="003165B0">
              <w:rPr>
                <w:noProof/>
              </w:rPr>
              <w:fldChar w:fldCharType="separate"/>
            </w:r>
            <w:r w:rsidR="00217B73">
              <w:rPr>
                <w:noProof/>
              </w:rPr>
              <w:t>15</w:t>
            </w:r>
            <w:r w:rsidR="003165B0">
              <w:rPr>
                <w:noProof/>
              </w:rPr>
              <w:fldChar w:fldCharType="end"/>
            </w:r>
          </w:hyperlink>
        </w:p>
        <w:p w14:paraId="7A82CBF9" w14:textId="77777777" w:rsidR="00923C04" w:rsidRDefault="008E0AEF">
          <w:pPr>
            <w:pStyle w:val="TOC3"/>
            <w:tabs>
              <w:tab w:val="right" w:leader="dot" w:pos="9803"/>
            </w:tabs>
            <w:rPr>
              <w:noProof/>
            </w:rPr>
          </w:pPr>
          <w:hyperlink w:anchor="_Toc38269">
            <w:r w:rsidR="003165B0">
              <w:rPr>
                <w:noProof/>
              </w:rPr>
              <w:t>Children Missing from Home or Care</w:t>
            </w:r>
            <w:r w:rsidR="003165B0">
              <w:rPr>
                <w:noProof/>
              </w:rPr>
              <w:tab/>
            </w:r>
            <w:r w:rsidR="003165B0">
              <w:rPr>
                <w:noProof/>
              </w:rPr>
              <w:fldChar w:fldCharType="begin"/>
            </w:r>
            <w:r w:rsidR="003165B0">
              <w:rPr>
                <w:noProof/>
              </w:rPr>
              <w:instrText>PAGEREF _Toc38269 \h</w:instrText>
            </w:r>
            <w:r w:rsidR="003165B0">
              <w:rPr>
                <w:noProof/>
              </w:rPr>
            </w:r>
            <w:r w:rsidR="003165B0">
              <w:rPr>
                <w:noProof/>
              </w:rPr>
              <w:fldChar w:fldCharType="separate"/>
            </w:r>
            <w:r w:rsidR="00217B73">
              <w:rPr>
                <w:noProof/>
              </w:rPr>
              <w:t>16</w:t>
            </w:r>
            <w:r w:rsidR="003165B0">
              <w:rPr>
                <w:noProof/>
              </w:rPr>
              <w:fldChar w:fldCharType="end"/>
            </w:r>
          </w:hyperlink>
        </w:p>
        <w:p w14:paraId="3250DC8E" w14:textId="77777777" w:rsidR="00923C04" w:rsidRDefault="008E0AEF">
          <w:pPr>
            <w:pStyle w:val="TOC3"/>
            <w:tabs>
              <w:tab w:val="right" w:leader="dot" w:pos="9803"/>
            </w:tabs>
            <w:rPr>
              <w:noProof/>
            </w:rPr>
          </w:pPr>
          <w:hyperlink w:anchor="_Toc38270">
            <w:r w:rsidR="003165B0">
              <w:rPr>
                <w:noProof/>
              </w:rPr>
              <w:t>Child Sexual Exploitation (CSE)</w:t>
            </w:r>
            <w:r w:rsidR="003165B0">
              <w:rPr>
                <w:noProof/>
              </w:rPr>
              <w:tab/>
            </w:r>
            <w:r w:rsidR="003165B0">
              <w:rPr>
                <w:noProof/>
              </w:rPr>
              <w:fldChar w:fldCharType="begin"/>
            </w:r>
            <w:r w:rsidR="003165B0">
              <w:rPr>
                <w:noProof/>
              </w:rPr>
              <w:instrText>PAGEREF _Toc38270 \h</w:instrText>
            </w:r>
            <w:r w:rsidR="003165B0">
              <w:rPr>
                <w:noProof/>
              </w:rPr>
            </w:r>
            <w:r w:rsidR="003165B0">
              <w:rPr>
                <w:noProof/>
              </w:rPr>
              <w:fldChar w:fldCharType="separate"/>
            </w:r>
            <w:r w:rsidR="00217B73">
              <w:rPr>
                <w:noProof/>
              </w:rPr>
              <w:t>17</w:t>
            </w:r>
            <w:r w:rsidR="003165B0">
              <w:rPr>
                <w:noProof/>
              </w:rPr>
              <w:fldChar w:fldCharType="end"/>
            </w:r>
          </w:hyperlink>
        </w:p>
        <w:p w14:paraId="2FE7C377" w14:textId="77777777" w:rsidR="00923C04" w:rsidRDefault="008E0AEF">
          <w:pPr>
            <w:pStyle w:val="TOC3"/>
            <w:tabs>
              <w:tab w:val="right" w:leader="dot" w:pos="9803"/>
            </w:tabs>
            <w:rPr>
              <w:noProof/>
            </w:rPr>
          </w:pPr>
          <w:hyperlink w:anchor="_Toc38271">
            <w:r w:rsidR="003165B0">
              <w:rPr>
                <w:noProof/>
              </w:rPr>
              <w:t>Trafficked Children</w:t>
            </w:r>
            <w:r w:rsidR="003165B0">
              <w:rPr>
                <w:noProof/>
              </w:rPr>
              <w:tab/>
            </w:r>
            <w:r w:rsidR="003165B0">
              <w:rPr>
                <w:noProof/>
              </w:rPr>
              <w:fldChar w:fldCharType="begin"/>
            </w:r>
            <w:r w:rsidR="003165B0">
              <w:rPr>
                <w:noProof/>
              </w:rPr>
              <w:instrText>PAGEREF _Toc38271 \h</w:instrText>
            </w:r>
            <w:r w:rsidR="003165B0">
              <w:rPr>
                <w:noProof/>
              </w:rPr>
            </w:r>
            <w:r w:rsidR="003165B0">
              <w:rPr>
                <w:noProof/>
              </w:rPr>
              <w:fldChar w:fldCharType="separate"/>
            </w:r>
            <w:r w:rsidR="00217B73">
              <w:rPr>
                <w:noProof/>
              </w:rPr>
              <w:t>17</w:t>
            </w:r>
            <w:r w:rsidR="003165B0">
              <w:rPr>
                <w:noProof/>
              </w:rPr>
              <w:fldChar w:fldCharType="end"/>
            </w:r>
          </w:hyperlink>
        </w:p>
        <w:p w14:paraId="0860A3CC" w14:textId="77777777" w:rsidR="00923C04" w:rsidRDefault="008E0AEF">
          <w:pPr>
            <w:pStyle w:val="TOC2"/>
            <w:tabs>
              <w:tab w:val="right" w:leader="dot" w:pos="9803"/>
            </w:tabs>
            <w:rPr>
              <w:noProof/>
            </w:rPr>
          </w:pPr>
          <w:hyperlink w:anchor="_Toc38272">
            <w:r w:rsidR="003165B0">
              <w:rPr>
                <w:noProof/>
              </w:rPr>
              <w:t>Technologies</w:t>
            </w:r>
            <w:r w:rsidR="003165B0">
              <w:rPr>
                <w:noProof/>
              </w:rPr>
              <w:tab/>
            </w:r>
            <w:r w:rsidR="003165B0">
              <w:rPr>
                <w:noProof/>
              </w:rPr>
              <w:fldChar w:fldCharType="begin"/>
            </w:r>
            <w:r w:rsidR="003165B0">
              <w:rPr>
                <w:noProof/>
              </w:rPr>
              <w:instrText>PAGEREF _Toc38272 \h</w:instrText>
            </w:r>
            <w:r w:rsidR="003165B0">
              <w:rPr>
                <w:noProof/>
              </w:rPr>
            </w:r>
            <w:r w:rsidR="003165B0">
              <w:rPr>
                <w:noProof/>
              </w:rPr>
              <w:fldChar w:fldCharType="separate"/>
            </w:r>
            <w:r w:rsidR="00217B73">
              <w:rPr>
                <w:noProof/>
              </w:rPr>
              <w:t>19</w:t>
            </w:r>
            <w:r w:rsidR="003165B0">
              <w:rPr>
                <w:noProof/>
              </w:rPr>
              <w:fldChar w:fldCharType="end"/>
            </w:r>
          </w:hyperlink>
        </w:p>
        <w:p w14:paraId="3AE207EB" w14:textId="77777777" w:rsidR="00923C04" w:rsidRDefault="008E0AEF">
          <w:pPr>
            <w:pStyle w:val="TOC3"/>
            <w:tabs>
              <w:tab w:val="right" w:leader="dot" w:pos="9803"/>
            </w:tabs>
            <w:rPr>
              <w:noProof/>
            </w:rPr>
          </w:pPr>
          <w:hyperlink w:anchor="_Toc38273">
            <w:r w:rsidR="003165B0">
              <w:rPr>
                <w:noProof/>
              </w:rPr>
              <w:t>Further information is contained in the Academy’s e-Safety Policy</w:t>
            </w:r>
            <w:r w:rsidR="003165B0">
              <w:rPr>
                <w:noProof/>
              </w:rPr>
              <w:tab/>
            </w:r>
            <w:r w:rsidR="003165B0">
              <w:rPr>
                <w:noProof/>
              </w:rPr>
              <w:fldChar w:fldCharType="begin"/>
            </w:r>
            <w:r w:rsidR="003165B0">
              <w:rPr>
                <w:noProof/>
              </w:rPr>
              <w:instrText>PAGEREF _Toc38273 \h</w:instrText>
            </w:r>
            <w:r w:rsidR="003165B0">
              <w:rPr>
                <w:noProof/>
              </w:rPr>
            </w:r>
            <w:r w:rsidR="003165B0">
              <w:rPr>
                <w:noProof/>
              </w:rPr>
              <w:fldChar w:fldCharType="separate"/>
            </w:r>
            <w:r w:rsidR="00217B73">
              <w:rPr>
                <w:noProof/>
              </w:rPr>
              <w:t>19</w:t>
            </w:r>
            <w:r w:rsidR="003165B0">
              <w:rPr>
                <w:noProof/>
              </w:rPr>
              <w:fldChar w:fldCharType="end"/>
            </w:r>
          </w:hyperlink>
        </w:p>
        <w:p w14:paraId="11A5F3B4" w14:textId="77777777" w:rsidR="00923C04" w:rsidRDefault="008E0AEF">
          <w:pPr>
            <w:pStyle w:val="TOC3"/>
            <w:tabs>
              <w:tab w:val="right" w:leader="dot" w:pos="9803"/>
            </w:tabs>
            <w:rPr>
              <w:noProof/>
            </w:rPr>
          </w:pPr>
          <w:hyperlink w:anchor="_Toc38274">
            <w:r w:rsidR="003165B0">
              <w:rPr>
                <w:noProof/>
              </w:rPr>
              <w:t>Online Safety</w:t>
            </w:r>
            <w:r w:rsidR="003165B0">
              <w:rPr>
                <w:noProof/>
              </w:rPr>
              <w:tab/>
            </w:r>
            <w:r w:rsidR="003165B0">
              <w:rPr>
                <w:noProof/>
              </w:rPr>
              <w:fldChar w:fldCharType="begin"/>
            </w:r>
            <w:r w:rsidR="003165B0">
              <w:rPr>
                <w:noProof/>
              </w:rPr>
              <w:instrText>PAGEREF _Toc38274 \h</w:instrText>
            </w:r>
            <w:r w:rsidR="003165B0">
              <w:rPr>
                <w:noProof/>
              </w:rPr>
            </w:r>
            <w:r w:rsidR="003165B0">
              <w:rPr>
                <w:noProof/>
              </w:rPr>
              <w:fldChar w:fldCharType="separate"/>
            </w:r>
            <w:r w:rsidR="00217B73">
              <w:rPr>
                <w:noProof/>
              </w:rPr>
              <w:t>19</w:t>
            </w:r>
            <w:r w:rsidR="003165B0">
              <w:rPr>
                <w:noProof/>
              </w:rPr>
              <w:fldChar w:fldCharType="end"/>
            </w:r>
          </w:hyperlink>
        </w:p>
        <w:p w14:paraId="40FA992D" w14:textId="77777777" w:rsidR="00923C04" w:rsidRDefault="008E0AEF">
          <w:pPr>
            <w:pStyle w:val="TOC3"/>
            <w:tabs>
              <w:tab w:val="right" w:leader="dot" w:pos="9803"/>
            </w:tabs>
            <w:rPr>
              <w:noProof/>
            </w:rPr>
          </w:pPr>
          <w:hyperlink w:anchor="_Toc38275">
            <w:r w:rsidR="003165B0">
              <w:rPr>
                <w:noProof/>
              </w:rPr>
              <w:t>Social media</w:t>
            </w:r>
            <w:r w:rsidR="003165B0">
              <w:rPr>
                <w:noProof/>
              </w:rPr>
              <w:tab/>
            </w:r>
            <w:r w:rsidR="003165B0">
              <w:rPr>
                <w:noProof/>
              </w:rPr>
              <w:fldChar w:fldCharType="begin"/>
            </w:r>
            <w:r w:rsidR="003165B0">
              <w:rPr>
                <w:noProof/>
              </w:rPr>
              <w:instrText>PAGEREF _Toc38275 \h</w:instrText>
            </w:r>
            <w:r w:rsidR="003165B0">
              <w:rPr>
                <w:noProof/>
              </w:rPr>
            </w:r>
            <w:r w:rsidR="003165B0">
              <w:rPr>
                <w:noProof/>
              </w:rPr>
              <w:fldChar w:fldCharType="separate"/>
            </w:r>
            <w:r w:rsidR="00217B73">
              <w:rPr>
                <w:noProof/>
              </w:rPr>
              <w:t>19</w:t>
            </w:r>
            <w:r w:rsidR="003165B0">
              <w:rPr>
                <w:noProof/>
              </w:rPr>
              <w:fldChar w:fldCharType="end"/>
            </w:r>
          </w:hyperlink>
        </w:p>
        <w:p w14:paraId="2C5947B0" w14:textId="77777777" w:rsidR="00923C04" w:rsidRDefault="008E0AEF">
          <w:pPr>
            <w:pStyle w:val="TOC3"/>
            <w:tabs>
              <w:tab w:val="right" w:leader="dot" w:pos="9803"/>
            </w:tabs>
            <w:rPr>
              <w:noProof/>
            </w:rPr>
          </w:pPr>
          <w:hyperlink w:anchor="_Toc38276">
            <w:r w:rsidR="003165B0">
              <w:rPr>
                <w:noProof/>
              </w:rPr>
              <w:t>Cyberbullying</w:t>
            </w:r>
            <w:r w:rsidR="003165B0">
              <w:rPr>
                <w:noProof/>
              </w:rPr>
              <w:tab/>
            </w:r>
            <w:r w:rsidR="003165B0">
              <w:rPr>
                <w:noProof/>
              </w:rPr>
              <w:fldChar w:fldCharType="begin"/>
            </w:r>
            <w:r w:rsidR="003165B0">
              <w:rPr>
                <w:noProof/>
              </w:rPr>
              <w:instrText>PAGEREF _Toc38276 \h</w:instrText>
            </w:r>
            <w:r w:rsidR="003165B0">
              <w:rPr>
                <w:noProof/>
              </w:rPr>
            </w:r>
            <w:r w:rsidR="003165B0">
              <w:rPr>
                <w:noProof/>
              </w:rPr>
              <w:fldChar w:fldCharType="separate"/>
            </w:r>
            <w:r w:rsidR="00217B73">
              <w:rPr>
                <w:noProof/>
              </w:rPr>
              <w:t>20</w:t>
            </w:r>
            <w:r w:rsidR="003165B0">
              <w:rPr>
                <w:noProof/>
              </w:rPr>
              <w:fldChar w:fldCharType="end"/>
            </w:r>
          </w:hyperlink>
        </w:p>
        <w:p w14:paraId="5ACA4965" w14:textId="77777777" w:rsidR="000174E2" w:rsidRDefault="000174E2">
          <w:pPr>
            <w:pStyle w:val="TOC3"/>
            <w:tabs>
              <w:tab w:val="right" w:leader="dot" w:pos="9803"/>
            </w:tabs>
            <w:rPr>
              <w:noProof/>
            </w:rPr>
          </w:pPr>
          <w:r>
            <w:rPr>
              <w:noProof/>
            </w:rPr>
            <w:t>Upskirting…………………………………………………………………………………………………………………………..21</w:t>
          </w:r>
        </w:p>
        <w:p w14:paraId="1A175F18" w14:textId="77777777" w:rsidR="00923C04" w:rsidRDefault="008E0AEF">
          <w:pPr>
            <w:pStyle w:val="TOC3"/>
            <w:tabs>
              <w:tab w:val="right" w:leader="dot" w:pos="9803"/>
            </w:tabs>
            <w:rPr>
              <w:noProof/>
            </w:rPr>
          </w:pPr>
          <w:hyperlink w:anchor="_Toc38277">
            <w:r w:rsidR="003165B0">
              <w:rPr>
                <w:noProof/>
              </w:rPr>
              <w:t>Sexting</w:t>
            </w:r>
            <w:r w:rsidR="003165B0">
              <w:rPr>
                <w:noProof/>
              </w:rPr>
              <w:tab/>
            </w:r>
            <w:r w:rsidR="003165B0">
              <w:rPr>
                <w:noProof/>
              </w:rPr>
              <w:fldChar w:fldCharType="begin"/>
            </w:r>
            <w:r w:rsidR="003165B0">
              <w:rPr>
                <w:noProof/>
              </w:rPr>
              <w:instrText>PAGEREF _Toc38277 \h</w:instrText>
            </w:r>
            <w:r w:rsidR="003165B0">
              <w:rPr>
                <w:noProof/>
              </w:rPr>
            </w:r>
            <w:r w:rsidR="003165B0">
              <w:rPr>
                <w:noProof/>
              </w:rPr>
              <w:fldChar w:fldCharType="separate"/>
            </w:r>
            <w:r w:rsidR="00217B73">
              <w:rPr>
                <w:noProof/>
              </w:rPr>
              <w:t>21</w:t>
            </w:r>
            <w:r w:rsidR="003165B0">
              <w:rPr>
                <w:noProof/>
              </w:rPr>
              <w:fldChar w:fldCharType="end"/>
            </w:r>
          </w:hyperlink>
        </w:p>
        <w:p w14:paraId="7877870F" w14:textId="77777777" w:rsidR="00923C04" w:rsidRDefault="008E0AEF">
          <w:pPr>
            <w:pStyle w:val="TOC3"/>
            <w:tabs>
              <w:tab w:val="right" w:leader="dot" w:pos="9803"/>
            </w:tabs>
            <w:rPr>
              <w:noProof/>
            </w:rPr>
          </w:pPr>
          <w:hyperlink w:anchor="_Toc38278">
            <w:r w:rsidR="003165B0">
              <w:rPr>
                <w:noProof/>
              </w:rPr>
              <w:t>Gaming</w:t>
            </w:r>
            <w:r w:rsidR="003165B0">
              <w:rPr>
                <w:noProof/>
              </w:rPr>
              <w:tab/>
            </w:r>
            <w:r w:rsidR="003165B0">
              <w:rPr>
                <w:noProof/>
              </w:rPr>
              <w:fldChar w:fldCharType="begin"/>
            </w:r>
            <w:r w:rsidR="003165B0">
              <w:rPr>
                <w:noProof/>
              </w:rPr>
              <w:instrText>PAGEREF _Toc38278 \h</w:instrText>
            </w:r>
            <w:r w:rsidR="003165B0">
              <w:rPr>
                <w:noProof/>
              </w:rPr>
            </w:r>
            <w:r w:rsidR="003165B0">
              <w:rPr>
                <w:noProof/>
              </w:rPr>
              <w:fldChar w:fldCharType="separate"/>
            </w:r>
            <w:r w:rsidR="00217B73">
              <w:rPr>
                <w:noProof/>
              </w:rPr>
              <w:t>21</w:t>
            </w:r>
            <w:r w:rsidR="003165B0">
              <w:rPr>
                <w:noProof/>
              </w:rPr>
              <w:fldChar w:fldCharType="end"/>
            </w:r>
          </w:hyperlink>
        </w:p>
        <w:p w14:paraId="7AA70192" w14:textId="77777777" w:rsidR="00923C04" w:rsidRDefault="008E0AEF">
          <w:pPr>
            <w:pStyle w:val="TOC3"/>
            <w:tabs>
              <w:tab w:val="right" w:leader="dot" w:pos="9803"/>
            </w:tabs>
            <w:rPr>
              <w:noProof/>
            </w:rPr>
          </w:pPr>
          <w:hyperlink w:anchor="_Toc38279">
            <w:r w:rsidR="003165B0">
              <w:rPr>
                <w:noProof/>
              </w:rPr>
              <w:t>Online reputation</w:t>
            </w:r>
            <w:r w:rsidR="003165B0">
              <w:rPr>
                <w:noProof/>
              </w:rPr>
              <w:tab/>
            </w:r>
            <w:r w:rsidR="003165B0">
              <w:rPr>
                <w:noProof/>
              </w:rPr>
              <w:fldChar w:fldCharType="begin"/>
            </w:r>
            <w:r w:rsidR="003165B0">
              <w:rPr>
                <w:noProof/>
              </w:rPr>
              <w:instrText>PAGEREF _Toc38279 \h</w:instrText>
            </w:r>
            <w:r w:rsidR="003165B0">
              <w:rPr>
                <w:noProof/>
              </w:rPr>
            </w:r>
            <w:r w:rsidR="003165B0">
              <w:rPr>
                <w:noProof/>
              </w:rPr>
              <w:fldChar w:fldCharType="separate"/>
            </w:r>
            <w:r w:rsidR="00217B73">
              <w:rPr>
                <w:noProof/>
              </w:rPr>
              <w:t>22</w:t>
            </w:r>
            <w:r w:rsidR="003165B0">
              <w:rPr>
                <w:noProof/>
              </w:rPr>
              <w:fldChar w:fldCharType="end"/>
            </w:r>
          </w:hyperlink>
        </w:p>
        <w:p w14:paraId="5574FA6D" w14:textId="77777777" w:rsidR="00923C04" w:rsidRDefault="008E0AEF">
          <w:pPr>
            <w:pStyle w:val="TOC3"/>
            <w:tabs>
              <w:tab w:val="right" w:leader="dot" w:pos="9803"/>
            </w:tabs>
            <w:rPr>
              <w:noProof/>
            </w:rPr>
          </w:pPr>
          <w:hyperlink w:anchor="_Toc38280">
            <w:r w:rsidR="003165B0">
              <w:rPr>
                <w:noProof/>
              </w:rPr>
              <w:t>Grooming</w:t>
            </w:r>
            <w:r w:rsidR="003165B0">
              <w:rPr>
                <w:noProof/>
              </w:rPr>
              <w:tab/>
            </w:r>
            <w:r w:rsidR="003165B0">
              <w:rPr>
                <w:noProof/>
              </w:rPr>
              <w:fldChar w:fldCharType="begin"/>
            </w:r>
            <w:r w:rsidR="003165B0">
              <w:rPr>
                <w:noProof/>
              </w:rPr>
              <w:instrText>PAGEREF _Toc38280 \h</w:instrText>
            </w:r>
            <w:r w:rsidR="003165B0">
              <w:rPr>
                <w:noProof/>
              </w:rPr>
            </w:r>
            <w:r w:rsidR="003165B0">
              <w:rPr>
                <w:noProof/>
              </w:rPr>
              <w:fldChar w:fldCharType="separate"/>
            </w:r>
            <w:r w:rsidR="00217B73">
              <w:rPr>
                <w:noProof/>
              </w:rPr>
              <w:t>22</w:t>
            </w:r>
            <w:r w:rsidR="003165B0">
              <w:rPr>
                <w:noProof/>
              </w:rPr>
              <w:fldChar w:fldCharType="end"/>
            </w:r>
          </w:hyperlink>
        </w:p>
        <w:p w14:paraId="4352E754" w14:textId="77777777" w:rsidR="00923C04" w:rsidRDefault="008E0AEF">
          <w:pPr>
            <w:pStyle w:val="TOC1"/>
            <w:tabs>
              <w:tab w:val="right" w:leader="dot" w:pos="9803"/>
            </w:tabs>
            <w:rPr>
              <w:noProof/>
            </w:rPr>
          </w:pPr>
          <w:hyperlink w:anchor="_Toc38281">
            <w:r w:rsidR="003165B0">
              <w:rPr>
                <w:noProof/>
              </w:rPr>
              <w:t>Part 2 – Safeguarding issues relating to individual pupil needs</w:t>
            </w:r>
            <w:r w:rsidR="003165B0">
              <w:rPr>
                <w:noProof/>
              </w:rPr>
              <w:tab/>
            </w:r>
            <w:r w:rsidR="003165B0">
              <w:rPr>
                <w:noProof/>
              </w:rPr>
              <w:fldChar w:fldCharType="begin"/>
            </w:r>
            <w:r w:rsidR="003165B0">
              <w:rPr>
                <w:noProof/>
              </w:rPr>
              <w:instrText>PAGEREF _Toc38281 \h</w:instrText>
            </w:r>
            <w:r w:rsidR="003165B0">
              <w:rPr>
                <w:noProof/>
              </w:rPr>
            </w:r>
            <w:r w:rsidR="003165B0">
              <w:rPr>
                <w:noProof/>
              </w:rPr>
              <w:fldChar w:fldCharType="separate"/>
            </w:r>
            <w:r w:rsidR="00217B73">
              <w:rPr>
                <w:noProof/>
              </w:rPr>
              <w:t>23</w:t>
            </w:r>
            <w:r w:rsidR="003165B0">
              <w:rPr>
                <w:noProof/>
              </w:rPr>
              <w:fldChar w:fldCharType="end"/>
            </w:r>
          </w:hyperlink>
        </w:p>
        <w:p w14:paraId="3B4C219A" w14:textId="77777777" w:rsidR="00923C04" w:rsidRDefault="008E0AEF">
          <w:pPr>
            <w:pStyle w:val="TOC3"/>
            <w:tabs>
              <w:tab w:val="right" w:leader="dot" w:pos="9803"/>
            </w:tabs>
            <w:rPr>
              <w:noProof/>
            </w:rPr>
          </w:pPr>
          <w:hyperlink w:anchor="_Toc38282">
            <w:r w:rsidR="003165B0">
              <w:rPr>
                <w:noProof/>
              </w:rPr>
              <w:t>Pupils with medical conditions (in school)</w:t>
            </w:r>
            <w:r w:rsidR="003165B0">
              <w:rPr>
                <w:noProof/>
              </w:rPr>
              <w:tab/>
            </w:r>
            <w:r w:rsidR="003165B0">
              <w:rPr>
                <w:noProof/>
              </w:rPr>
              <w:fldChar w:fldCharType="begin"/>
            </w:r>
            <w:r w:rsidR="003165B0">
              <w:rPr>
                <w:noProof/>
              </w:rPr>
              <w:instrText>PAGEREF _Toc38282 \h</w:instrText>
            </w:r>
            <w:r w:rsidR="003165B0">
              <w:rPr>
                <w:noProof/>
              </w:rPr>
            </w:r>
            <w:r w:rsidR="003165B0">
              <w:rPr>
                <w:noProof/>
              </w:rPr>
              <w:fldChar w:fldCharType="separate"/>
            </w:r>
            <w:r w:rsidR="00217B73">
              <w:rPr>
                <w:noProof/>
              </w:rPr>
              <w:t>23</w:t>
            </w:r>
            <w:r w:rsidR="003165B0">
              <w:rPr>
                <w:noProof/>
              </w:rPr>
              <w:fldChar w:fldCharType="end"/>
            </w:r>
          </w:hyperlink>
        </w:p>
        <w:p w14:paraId="389C2E1B" w14:textId="77777777" w:rsidR="00923C04" w:rsidRDefault="008E0AEF">
          <w:pPr>
            <w:pStyle w:val="TOC3"/>
            <w:tabs>
              <w:tab w:val="right" w:leader="dot" w:pos="9803"/>
            </w:tabs>
            <w:rPr>
              <w:noProof/>
            </w:rPr>
          </w:pPr>
          <w:hyperlink w:anchor="_Toc38283">
            <w:r w:rsidR="003165B0">
              <w:rPr>
                <w:noProof/>
              </w:rPr>
              <w:t>Pupils with medical conditions (out of school)</w:t>
            </w:r>
            <w:r w:rsidR="003165B0">
              <w:rPr>
                <w:noProof/>
              </w:rPr>
              <w:tab/>
            </w:r>
            <w:r w:rsidR="003165B0">
              <w:rPr>
                <w:noProof/>
              </w:rPr>
              <w:fldChar w:fldCharType="begin"/>
            </w:r>
            <w:r w:rsidR="003165B0">
              <w:rPr>
                <w:noProof/>
              </w:rPr>
              <w:instrText>PAGEREF _Toc38283 \h</w:instrText>
            </w:r>
            <w:r w:rsidR="003165B0">
              <w:rPr>
                <w:noProof/>
              </w:rPr>
            </w:r>
            <w:r w:rsidR="003165B0">
              <w:rPr>
                <w:noProof/>
              </w:rPr>
              <w:fldChar w:fldCharType="separate"/>
            </w:r>
            <w:r w:rsidR="00217B73">
              <w:rPr>
                <w:noProof/>
              </w:rPr>
              <w:t>23</w:t>
            </w:r>
            <w:r w:rsidR="003165B0">
              <w:rPr>
                <w:noProof/>
              </w:rPr>
              <w:fldChar w:fldCharType="end"/>
            </w:r>
          </w:hyperlink>
        </w:p>
        <w:p w14:paraId="53FE0BA3" w14:textId="77777777" w:rsidR="00923C04" w:rsidRDefault="008E0AEF">
          <w:pPr>
            <w:pStyle w:val="TOC3"/>
            <w:tabs>
              <w:tab w:val="right" w:leader="dot" w:pos="9803"/>
            </w:tabs>
            <w:rPr>
              <w:noProof/>
            </w:rPr>
          </w:pPr>
          <w:hyperlink w:anchor="_Toc38284">
            <w:r w:rsidR="003165B0">
              <w:rPr>
                <w:noProof/>
              </w:rPr>
              <w:t>Intimate care</w:t>
            </w:r>
            <w:r w:rsidR="003165B0">
              <w:rPr>
                <w:noProof/>
              </w:rPr>
              <w:tab/>
            </w:r>
            <w:r w:rsidR="003165B0">
              <w:rPr>
                <w:noProof/>
              </w:rPr>
              <w:fldChar w:fldCharType="begin"/>
            </w:r>
            <w:r w:rsidR="003165B0">
              <w:rPr>
                <w:noProof/>
              </w:rPr>
              <w:instrText>PAGEREF _Toc38284 \h</w:instrText>
            </w:r>
            <w:r w:rsidR="003165B0">
              <w:rPr>
                <w:noProof/>
              </w:rPr>
            </w:r>
            <w:r w:rsidR="003165B0">
              <w:rPr>
                <w:noProof/>
              </w:rPr>
              <w:fldChar w:fldCharType="separate"/>
            </w:r>
            <w:r w:rsidR="00217B73">
              <w:rPr>
                <w:noProof/>
              </w:rPr>
              <w:t>23</w:t>
            </w:r>
            <w:r w:rsidR="003165B0">
              <w:rPr>
                <w:noProof/>
              </w:rPr>
              <w:fldChar w:fldCharType="end"/>
            </w:r>
          </w:hyperlink>
        </w:p>
        <w:p w14:paraId="1D94E430" w14:textId="77777777" w:rsidR="00923C04" w:rsidRDefault="008E0AEF">
          <w:pPr>
            <w:pStyle w:val="TOC3"/>
            <w:tabs>
              <w:tab w:val="right" w:leader="dot" w:pos="9803"/>
            </w:tabs>
            <w:rPr>
              <w:noProof/>
            </w:rPr>
          </w:pPr>
          <w:hyperlink w:anchor="_Toc38285">
            <w:r w:rsidR="003165B0">
              <w:rPr>
                <w:noProof/>
              </w:rPr>
              <w:t>Fabricated or induced illness</w:t>
            </w:r>
            <w:r w:rsidR="003165B0">
              <w:rPr>
                <w:noProof/>
              </w:rPr>
              <w:tab/>
            </w:r>
            <w:r w:rsidR="003165B0">
              <w:rPr>
                <w:noProof/>
              </w:rPr>
              <w:fldChar w:fldCharType="begin"/>
            </w:r>
            <w:r w:rsidR="003165B0">
              <w:rPr>
                <w:noProof/>
              </w:rPr>
              <w:instrText>PAGEREF _Toc38285 \h</w:instrText>
            </w:r>
            <w:r w:rsidR="003165B0">
              <w:rPr>
                <w:noProof/>
              </w:rPr>
            </w:r>
            <w:r w:rsidR="003165B0">
              <w:rPr>
                <w:noProof/>
              </w:rPr>
              <w:fldChar w:fldCharType="separate"/>
            </w:r>
            <w:r w:rsidR="00217B73">
              <w:rPr>
                <w:noProof/>
              </w:rPr>
              <w:t>23</w:t>
            </w:r>
            <w:r w:rsidR="003165B0">
              <w:rPr>
                <w:noProof/>
              </w:rPr>
              <w:fldChar w:fldCharType="end"/>
            </w:r>
          </w:hyperlink>
        </w:p>
        <w:p w14:paraId="61062C1E" w14:textId="77777777" w:rsidR="00923C04" w:rsidRDefault="008E0AEF">
          <w:pPr>
            <w:pStyle w:val="TOC3"/>
            <w:tabs>
              <w:tab w:val="right" w:leader="dot" w:pos="9803"/>
            </w:tabs>
            <w:rPr>
              <w:noProof/>
            </w:rPr>
          </w:pPr>
          <w:hyperlink w:anchor="_Toc38286">
            <w:r w:rsidR="003165B0">
              <w:rPr>
                <w:noProof/>
              </w:rPr>
              <w:t>Mental Health</w:t>
            </w:r>
            <w:r w:rsidR="003165B0">
              <w:rPr>
                <w:noProof/>
              </w:rPr>
              <w:tab/>
            </w:r>
            <w:r w:rsidR="003165B0">
              <w:rPr>
                <w:noProof/>
              </w:rPr>
              <w:fldChar w:fldCharType="begin"/>
            </w:r>
            <w:r w:rsidR="003165B0">
              <w:rPr>
                <w:noProof/>
              </w:rPr>
              <w:instrText>PAGEREF _Toc38286 \h</w:instrText>
            </w:r>
            <w:r w:rsidR="003165B0">
              <w:rPr>
                <w:noProof/>
              </w:rPr>
            </w:r>
            <w:r w:rsidR="003165B0">
              <w:rPr>
                <w:noProof/>
              </w:rPr>
              <w:fldChar w:fldCharType="separate"/>
            </w:r>
            <w:r w:rsidR="00217B73">
              <w:rPr>
                <w:noProof/>
              </w:rPr>
              <w:t>24</w:t>
            </w:r>
            <w:r w:rsidR="003165B0">
              <w:rPr>
                <w:noProof/>
              </w:rPr>
              <w:fldChar w:fldCharType="end"/>
            </w:r>
          </w:hyperlink>
        </w:p>
        <w:p w14:paraId="19CEAE59" w14:textId="77777777" w:rsidR="00923C04" w:rsidRDefault="008E0AEF">
          <w:pPr>
            <w:pStyle w:val="TOC3"/>
            <w:tabs>
              <w:tab w:val="right" w:leader="dot" w:pos="9803"/>
            </w:tabs>
            <w:rPr>
              <w:noProof/>
            </w:rPr>
          </w:pPr>
          <w:hyperlink w:anchor="_Toc38287">
            <w:r w:rsidR="003165B0">
              <w:rPr>
                <w:noProof/>
              </w:rPr>
              <w:t>Bullying</w:t>
            </w:r>
            <w:r w:rsidR="003165B0">
              <w:rPr>
                <w:noProof/>
              </w:rPr>
              <w:tab/>
            </w:r>
            <w:r w:rsidR="003165B0">
              <w:rPr>
                <w:noProof/>
              </w:rPr>
              <w:fldChar w:fldCharType="begin"/>
            </w:r>
            <w:r w:rsidR="003165B0">
              <w:rPr>
                <w:noProof/>
              </w:rPr>
              <w:instrText>PAGEREF _Toc38287 \h</w:instrText>
            </w:r>
            <w:r w:rsidR="003165B0">
              <w:rPr>
                <w:noProof/>
              </w:rPr>
            </w:r>
            <w:r w:rsidR="003165B0">
              <w:rPr>
                <w:noProof/>
              </w:rPr>
              <w:fldChar w:fldCharType="separate"/>
            </w:r>
            <w:r w:rsidR="00217B73">
              <w:rPr>
                <w:noProof/>
              </w:rPr>
              <w:t>24</w:t>
            </w:r>
            <w:r w:rsidR="003165B0">
              <w:rPr>
                <w:noProof/>
              </w:rPr>
              <w:fldChar w:fldCharType="end"/>
            </w:r>
          </w:hyperlink>
        </w:p>
        <w:p w14:paraId="23834537" w14:textId="77777777" w:rsidR="00923C04" w:rsidRDefault="008E0AEF">
          <w:pPr>
            <w:pStyle w:val="TOC3"/>
            <w:tabs>
              <w:tab w:val="right" w:leader="dot" w:pos="9803"/>
            </w:tabs>
            <w:rPr>
              <w:noProof/>
            </w:rPr>
          </w:pPr>
          <w:hyperlink w:anchor="_Toc38288">
            <w:r w:rsidR="003165B0">
              <w:rPr>
                <w:noProof/>
              </w:rPr>
              <w:t>Prejudice based abuse</w:t>
            </w:r>
            <w:r w:rsidR="003165B0">
              <w:rPr>
                <w:noProof/>
              </w:rPr>
              <w:tab/>
            </w:r>
            <w:r w:rsidR="003165B0">
              <w:rPr>
                <w:noProof/>
              </w:rPr>
              <w:fldChar w:fldCharType="begin"/>
            </w:r>
            <w:r w:rsidR="003165B0">
              <w:rPr>
                <w:noProof/>
              </w:rPr>
              <w:instrText>PAGEREF _Toc38288 \h</w:instrText>
            </w:r>
            <w:r w:rsidR="003165B0">
              <w:rPr>
                <w:noProof/>
              </w:rPr>
            </w:r>
            <w:r w:rsidR="003165B0">
              <w:rPr>
                <w:noProof/>
              </w:rPr>
              <w:fldChar w:fldCharType="separate"/>
            </w:r>
            <w:r w:rsidR="00217B73">
              <w:rPr>
                <w:noProof/>
              </w:rPr>
              <w:t>24</w:t>
            </w:r>
            <w:r w:rsidR="003165B0">
              <w:rPr>
                <w:noProof/>
              </w:rPr>
              <w:fldChar w:fldCharType="end"/>
            </w:r>
          </w:hyperlink>
        </w:p>
        <w:p w14:paraId="39C3B8AA" w14:textId="77777777" w:rsidR="00923C04" w:rsidRDefault="008E0AEF">
          <w:pPr>
            <w:pStyle w:val="TOC3"/>
            <w:tabs>
              <w:tab w:val="right" w:leader="dot" w:pos="9803"/>
            </w:tabs>
            <w:rPr>
              <w:noProof/>
            </w:rPr>
          </w:pPr>
          <w:hyperlink w:anchor="_Toc38289">
            <w:r w:rsidR="003165B0">
              <w:rPr>
                <w:noProof/>
              </w:rPr>
              <w:t>Drugs and substance misuse</w:t>
            </w:r>
            <w:r w:rsidR="003165B0">
              <w:rPr>
                <w:noProof/>
              </w:rPr>
              <w:tab/>
            </w:r>
            <w:r w:rsidR="003165B0">
              <w:rPr>
                <w:noProof/>
              </w:rPr>
              <w:fldChar w:fldCharType="begin"/>
            </w:r>
            <w:r w:rsidR="003165B0">
              <w:rPr>
                <w:noProof/>
              </w:rPr>
              <w:instrText>PAGEREF _Toc38289 \h</w:instrText>
            </w:r>
            <w:r w:rsidR="003165B0">
              <w:rPr>
                <w:noProof/>
              </w:rPr>
            </w:r>
            <w:r w:rsidR="003165B0">
              <w:rPr>
                <w:noProof/>
              </w:rPr>
              <w:fldChar w:fldCharType="separate"/>
            </w:r>
            <w:r w:rsidR="00217B73">
              <w:rPr>
                <w:noProof/>
              </w:rPr>
              <w:t>25</w:t>
            </w:r>
            <w:r w:rsidR="003165B0">
              <w:rPr>
                <w:noProof/>
              </w:rPr>
              <w:fldChar w:fldCharType="end"/>
            </w:r>
          </w:hyperlink>
        </w:p>
        <w:p w14:paraId="1108E4FC" w14:textId="77777777" w:rsidR="00923C04" w:rsidRDefault="008E0AEF">
          <w:pPr>
            <w:pStyle w:val="TOC3"/>
            <w:tabs>
              <w:tab w:val="right" w:leader="dot" w:pos="9803"/>
            </w:tabs>
            <w:rPr>
              <w:noProof/>
            </w:rPr>
          </w:pPr>
          <w:hyperlink w:anchor="_Toc38290">
            <w:r w:rsidR="003165B0">
              <w:rPr>
                <w:noProof/>
              </w:rPr>
              <w:t>Faith Abuse</w:t>
            </w:r>
            <w:r w:rsidR="003165B0">
              <w:rPr>
                <w:noProof/>
              </w:rPr>
              <w:tab/>
            </w:r>
            <w:r w:rsidR="003165B0">
              <w:rPr>
                <w:noProof/>
              </w:rPr>
              <w:fldChar w:fldCharType="begin"/>
            </w:r>
            <w:r w:rsidR="003165B0">
              <w:rPr>
                <w:noProof/>
              </w:rPr>
              <w:instrText>PAGEREF _Toc38290 \h</w:instrText>
            </w:r>
            <w:r w:rsidR="003165B0">
              <w:rPr>
                <w:noProof/>
              </w:rPr>
            </w:r>
            <w:r w:rsidR="003165B0">
              <w:rPr>
                <w:noProof/>
              </w:rPr>
              <w:fldChar w:fldCharType="separate"/>
            </w:r>
            <w:r w:rsidR="00217B73">
              <w:rPr>
                <w:noProof/>
              </w:rPr>
              <w:t>26</w:t>
            </w:r>
            <w:r w:rsidR="003165B0">
              <w:rPr>
                <w:noProof/>
              </w:rPr>
              <w:fldChar w:fldCharType="end"/>
            </w:r>
          </w:hyperlink>
        </w:p>
        <w:p w14:paraId="0383B29C" w14:textId="77777777" w:rsidR="00923C04" w:rsidRDefault="008E0AEF">
          <w:pPr>
            <w:pStyle w:val="TOC3"/>
            <w:tabs>
              <w:tab w:val="right" w:leader="dot" w:pos="9803"/>
            </w:tabs>
            <w:rPr>
              <w:noProof/>
            </w:rPr>
          </w:pPr>
          <w:hyperlink w:anchor="_Toc38291">
            <w:r w:rsidR="003165B0">
              <w:rPr>
                <w:noProof/>
              </w:rPr>
              <w:t>Gangs and Youth Violence</w:t>
            </w:r>
            <w:r w:rsidR="003165B0">
              <w:rPr>
                <w:noProof/>
              </w:rPr>
              <w:tab/>
            </w:r>
            <w:r w:rsidR="003165B0">
              <w:rPr>
                <w:noProof/>
              </w:rPr>
              <w:fldChar w:fldCharType="begin"/>
            </w:r>
            <w:r w:rsidR="003165B0">
              <w:rPr>
                <w:noProof/>
              </w:rPr>
              <w:instrText>PAGEREF _Toc38291 \h</w:instrText>
            </w:r>
            <w:r w:rsidR="003165B0">
              <w:rPr>
                <w:noProof/>
              </w:rPr>
            </w:r>
            <w:r w:rsidR="003165B0">
              <w:rPr>
                <w:noProof/>
              </w:rPr>
              <w:fldChar w:fldCharType="separate"/>
            </w:r>
            <w:r w:rsidR="00217B73">
              <w:rPr>
                <w:noProof/>
              </w:rPr>
              <w:t>26</w:t>
            </w:r>
            <w:r w:rsidR="003165B0">
              <w:rPr>
                <w:noProof/>
              </w:rPr>
              <w:fldChar w:fldCharType="end"/>
            </w:r>
          </w:hyperlink>
        </w:p>
        <w:p w14:paraId="226A2F30" w14:textId="77777777" w:rsidR="00923C04" w:rsidRDefault="008E0AEF">
          <w:pPr>
            <w:pStyle w:val="TOC3"/>
            <w:tabs>
              <w:tab w:val="right" w:leader="dot" w:pos="9803"/>
            </w:tabs>
            <w:rPr>
              <w:noProof/>
            </w:rPr>
          </w:pPr>
          <w:hyperlink w:anchor="_Toc38292">
            <w:r w:rsidR="003165B0">
              <w:rPr>
                <w:noProof/>
              </w:rPr>
              <w:t>Private fostering</w:t>
            </w:r>
            <w:r w:rsidR="003165B0">
              <w:rPr>
                <w:noProof/>
              </w:rPr>
              <w:tab/>
            </w:r>
            <w:r w:rsidR="003165B0">
              <w:rPr>
                <w:noProof/>
              </w:rPr>
              <w:fldChar w:fldCharType="begin"/>
            </w:r>
            <w:r w:rsidR="003165B0">
              <w:rPr>
                <w:noProof/>
              </w:rPr>
              <w:instrText>PAGEREF _Toc38292 \h</w:instrText>
            </w:r>
            <w:r w:rsidR="003165B0">
              <w:rPr>
                <w:noProof/>
              </w:rPr>
            </w:r>
            <w:r w:rsidR="003165B0">
              <w:rPr>
                <w:noProof/>
              </w:rPr>
              <w:fldChar w:fldCharType="separate"/>
            </w:r>
            <w:r w:rsidR="00217B73">
              <w:rPr>
                <w:noProof/>
              </w:rPr>
              <w:t>27</w:t>
            </w:r>
            <w:r w:rsidR="003165B0">
              <w:rPr>
                <w:noProof/>
              </w:rPr>
              <w:fldChar w:fldCharType="end"/>
            </w:r>
          </w:hyperlink>
        </w:p>
        <w:p w14:paraId="5AD65E1B" w14:textId="77777777" w:rsidR="00923C04" w:rsidRDefault="008E0AEF">
          <w:pPr>
            <w:pStyle w:val="TOC3"/>
            <w:tabs>
              <w:tab w:val="right" w:leader="dot" w:pos="9803"/>
            </w:tabs>
            <w:rPr>
              <w:noProof/>
            </w:rPr>
          </w:pPr>
          <w:hyperlink w:anchor="_Toc38293">
            <w:r w:rsidR="003165B0">
              <w:rPr>
                <w:noProof/>
              </w:rPr>
              <w:t>Parenting</w:t>
            </w:r>
            <w:r w:rsidR="003165B0">
              <w:rPr>
                <w:noProof/>
              </w:rPr>
              <w:tab/>
            </w:r>
            <w:r w:rsidR="003165B0">
              <w:rPr>
                <w:noProof/>
              </w:rPr>
              <w:fldChar w:fldCharType="begin"/>
            </w:r>
            <w:r w:rsidR="003165B0">
              <w:rPr>
                <w:noProof/>
              </w:rPr>
              <w:instrText>PAGEREF _Toc38293 \h</w:instrText>
            </w:r>
            <w:r w:rsidR="003165B0">
              <w:rPr>
                <w:noProof/>
              </w:rPr>
            </w:r>
            <w:r w:rsidR="003165B0">
              <w:rPr>
                <w:noProof/>
              </w:rPr>
              <w:fldChar w:fldCharType="separate"/>
            </w:r>
            <w:r w:rsidR="00217B73">
              <w:rPr>
                <w:noProof/>
              </w:rPr>
              <w:t>27</w:t>
            </w:r>
            <w:r w:rsidR="003165B0">
              <w:rPr>
                <w:noProof/>
              </w:rPr>
              <w:fldChar w:fldCharType="end"/>
            </w:r>
          </w:hyperlink>
        </w:p>
        <w:p w14:paraId="5299290C" w14:textId="77777777" w:rsidR="00923C04" w:rsidRDefault="008E0AEF">
          <w:pPr>
            <w:pStyle w:val="TOC3"/>
            <w:tabs>
              <w:tab w:val="right" w:leader="dot" w:pos="9803"/>
            </w:tabs>
            <w:rPr>
              <w:noProof/>
            </w:rPr>
          </w:pPr>
          <w:hyperlink w:anchor="_Toc38294">
            <w:r w:rsidR="003165B0">
              <w:rPr>
                <w:noProof/>
              </w:rPr>
              <w:t>Safer Recruitment</w:t>
            </w:r>
            <w:r w:rsidR="003165B0">
              <w:rPr>
                <w:noProof/>
              </w:rPr>
              <w:tab/>
            </w:r>
            <w:r w:rsidR="003165B0">
              <w:rPr>
                <w:noProof/>
              </w:rPr>
              <w:fldChar w:fldCharType="begin"/>
            </w:r>
            <w:r w:rsidR="003165B0">
              <w:rPr>
                <w:noProof/>
              </w:rPr>
              <w:instrText>PAGEREF _Toc38294 \h</w:instrText>
            </w:r>
            <w:r w:rsidR="003165B0">
              <w:rPr>
                <w:noProof/>
              </w:rPr>
            </w:r>
            <w:r w:rsidR="003165B0">
              <w:rPr>
                <w:noProof/>
              </w:rPr>
              <w:fldChar w:fldCharType="separate"/>
            </w:r>
            <w:r w:rsidR="00217B73">
              <w:rPr>
                <w:noProof/>
              </w:rPr>
              <w:t>29</w:t>
            </w:r>
            <w:r w:rsidR="003165B0">
              <w:rPr>
                <w:noProof/>
              </w:rPr>
              <w:fldChar w:fldCharType="end"/>
            </w:r>
          </w:hyperlink>
        </w:p>
        <w:p w14:paraId="013465FD" w14:textId="77777777" w:rsidR="00923C04" w:rsidRDefault="008E0AEF">
          <w:pPr>
            <w:pStyle w:val="TOC3"/>
            <w:tabs>
              <w:tab w:val="right" w:leader="dot" w:pos="9803"/>
            </w:tabs>
            <w:rPr>
              <w:noProof/>
            </w:rPr>
          </w:pPr>
          <w:hyperlink w:anchor="_Toc38295">
            <w:r w:rsidR="003165B0">
              <w:rPr>
                <w:noProof/>
              </w:rPr>
              <w:t>Staff Induction</w:t>
            </w:r>
            <w:r w:rsidR="003165B0">
              <w:rPr>
                <w:noProof/>
              </w:rPr>
              <w:tab/>
            </w:r>
            <w:r w:rsidR="003165B0">
              <w:rPr>
                <w:noProof/>
              </w:rPr>
              <w:fldChar w:fldCharType="begin"/>
            </w:r>
            <w:r w:rsidR="003165B0">
              <w:rPr>
                <w:noProof/>
              </w:rPr>
              <w:instrText>PAGEREF _Toc38295 \h</w:instrText>
            </w:r>
            <w:r w:rsidR="003165B0">
              <w:rPr>
                <w:noProof/>
              </w:rPr>
            </w:r>
            <w:r w:rsidR="003165B0">
              <w:rPr>
                <w:noProof/>
              </w:rPr>
              <w:fldChar w:fldCharType="separate"/>
            </w:r>
            <w:r w:rsidR="00217B73">
              <w:rPr>
                <w:noProof/>
              </w:rPr>
              <w:t>29</w:t>
            </w:r>
            <w:r w:rsidR="003165B0">
              <w:rPr>
                <w:noProof/>
              </w:rPr>
              <w:fldChar w:fldCharType="end"/>
            </w:r>
          </w:hyperlink>
        </w:p>
        <w:p w14:paraId="4C9189F1" w14:textId="77777777" w:rsidR="00923C04" w:rsidRDefault="008E0AEF">
          <w:pPr>
            <w:pStyle w:val="TOC3"/>
            <w:tabs>
              <w:tab w:val="right" w:leader="dot" w:pos="9803"/>
            </w:tabs>
            <w:rPr>
              <w:noProof/>
            </w:rPr>
          </w:pPr>
          <w:hyperlink w:anchor="_Toc38296">
            <w:r w:rsidR="003165B0">
              <w:rPr>
                <w:noProof/>
              </w:rPr>
              <w:t>Health and Safety</w:t>
            </w:r>
            <w:r w:rsidR="003165B0">
              <w:rPr>
                <w:noProof/>
              </w:rPr>
              <w:tab/>
            </w:r>
            <w:r w:rsidR="003165B0">
              <w:rPr>
                <w:noProof/>
              </w:rPr>
              <w:fldChar w:fldCharType="begin"/>
            </w:r>
            <w:r w:rsidR="003165B0">
              <w:rPr>
                <w:noProof/>
              </w:rPr>
              <w:instrText>PAGEREF _Toc38296 \h</w:instrText>
            </w:r>
            <w:r w:rsidR="003165B0">
              <w:rPr>
                <w:noProof/>
              </w:rPr>
            </w:r>
            <w:r w:rsidR="003165B0">
              <w:rPr>
                <w:noProof/>
              </w:rPr>
              <w:fldChar w:fldCharType="separate"/>
            </w:r>
            <w:r w:rsidR="00217B73">
              <w:rPr>
                <w:noProof/>
              </w:rPr>
              <w:t>29</w:t>
            </w:r>
            <w:r w:rsidR="003165B0">
              <w:rPr>
                <w:noProof/>
              </w:rPr>
              <w:fldChar w:fldCharType="end"/>
            </w:r>
          </w:hyperlink>
        </w:p>
        <w:p w14:paraId="1BA4A51B" w14:textId="77777777" w:rsidR="00923C04" w:rsidRDefault="008E0AEF">
          <w:pPr>
            <w:pStyle w:val="TOC3"/>
            <w:tabs>
              <w:tab w:val="right" w:leader="dot" w:pos="9803"/>
            </w:tabs>
            <w:rPr>
              <w:noProof/>
            </w:rPr>
          </w:pPr>
          <w:hyperlink w:anchor="_Toc38297">
            <w:r w:rsidR="003165B0">
              <w:rPr>
                <w:noProof/>
              </w:rPr>
              <w:t>Site Security</w:t>
            </w:r>
            <w:r w:rsidR="003165B0">
              <w:rPr>
                <w:noProof/>
              </w:rPr>
              <w:tab/>
            </w:r>
            <w:r w:rsidR="003165B0">
              <w:rPr>
                <w:noProof/>
              </w:rPr>
              <w:fldChar w:fldCharType="begin"/>
            </w:r>
            <w:r w:rsidR="003165B0">
              <w:rPr>
                <w:noProof/>
              </w:rPr>
              <w:instrText>PAGEREF _Toc38297 \h</w:instrText>
            </w:r>
            <w:r w:rsidR="003165B0">
              <w:rPr>
                <w:noProof/>
              </w:rPr>
            </w:r>
            <w:r w:rsidR="003165B0">
              <w:rPr>
                <w:noProof/>
              </w:rPr>
              <w:fldChar w:fldCharType="separate"/>
            </w:r>
            <w:r w:rsidR="00217B73">
              <w:rPr>
                <w:noProof/>
              </w:rPr>
              <w:t>29</w:t>
            </w:r>
            <w:r w:rsidR="003165B0">
              <w:rPr>
                <w:noProof/>
              </w:rPr>
              <w:fldChar w:fldCharType="end"/>
            </w:r>
          </w:hyperlink>
        </w:p>
        <w:p w14:paraId="13FEFC82" w14:textId="77777777" w:rsidR="00923C04" w:rsidRDefault="008E0AEF">
          <w:pPr>
            <w:pStyle w:val="TOC3"/>
            <w:tabs>
              <w:tab w:val="right" w:leader="dot" w:pos="9803"/>
            </w:tabs>
            <w:rPr>
              <w:noProof/>
            </w:rPr>
          </w:pPr>
          <w:hyperlink w:anchor="_Toc38298">
            <w:r w:rsidR="003165B0">
              <w:rPr>
                <w:noProof/>
              </w:rPr>
              <w:t>Off site visits</w:t>
            </w:r>
            <w:r w:rsidR="003165B0">
              <w:rPr>
                <w:noProof/>
              </w:rPr>
              <w:tab/>
            </w:r>
            <w:r w:rsidR="003165B0">
              <w:rPr>
                <w:noProof/>
              </w:rPr>
              <w:fldChar w:fldCharType="begin"/>
            </w:r>
            <w:r w:rsidR="003165B0">
              <w:rPr>
                <w:noProof/>
              </w:rPr>
              <w:instrText>PAGEREF _Toc38298 \h</w:instrText>
            </w:r>
            <w:r w:rsidR="003165B0">
              <w:rPr>
                <w:noProof/>
              </w:rPr>
            </w:r>
            <w:r w:rsidR="003165B0">
              <w:rPr>
                <w:noProof/>
              </w:rPr>
              <w:fldChar w:fldCharType="separate"/>
            </w:r>
            <w:r w:rsidR="00217B73">
              <w:rPr>
                <w:noProof/>
              </w:rPr>
              <w:t>30</w:t>
            </w:r>
            <w:r w:rsidR="003165B0">
              <w:rPr>
                <w:noProof/>
              </w:rPr>
              <w:fldChar w:fldCharType="end"/>
            </w:r>
          </w:hyperlink>
        </w:p>
        <w:p w14:paraId="0F41D248" w14:textId="77777777" w:rsidR="00923C04" w:rsidRDefault="008E0AEF">
          <w:pPr>
            <w:pStyle w:val="TOC3"/>
            <w:tabs>
              <w:tab w:val="right" w:leader="dot" w:pos="9803"/>
            </w:tabs>
            <w:rPr>
              <w:noProof/>
            </w:rPr>
          </w:pPr>
          <w:hyperlink w:anchor="_Toc38299">
            <w:r w:rsidR="003165B0">
              <w:rPr>
                <w:noProof/>
              </w:rPr>
              <w:t>First Aid</w:t>
            </w:r>
            <w:r w:rsidR="003165B0">
              <w:rPr>
                <w:noProof/>
              </w:rPr>
              <w:tab/>
            </w:r>
            <w:r w:rsidR="003165B0">
              <w:rPr>
                <w:noProof/>
              </w:rPr>
              <w:fldChar w:fldCharType="begin"/>
            </w:r>
            <w:r w:rsidR="003165B0">
              <w:rPr>
                <w:noProof/>
              </w:rPr>
              <w:instrText>PAGEREF _Toc38299 \h</w:instrText>
            </w:r>
            <w:r w:rsidR="003165B0">
              <w:rPr>
                <w:noProof/>
              </w:rPr>
            </w:r>
            <w:r w:rsidR="003165B0">
              <w:rPr>
                <w:noProof/>
              </w:rPr>
              <w:fldChar w:fldCharType="separate"/>
            </w:r>
            <w:r w:rsidR="00217B73">
              <w:rPr>
                <w:noProof/>
              </w:rPr>
              <w:t>30</w:t>
            </w:r>
            <w:r w:rsidR="003165B0">
              <w:rPr>
                <w:noProof/>
              </w:rPr>
              <w:fldChar w:fldCharType="end"/>
            </w:r>
          </w:hyperlink>
        </w:p>
        <w:p w14:paraId="7A72F449" w14:textId="77777777" w:rsidR="00923C04" w:rsidRDefault="008E0AEF">
          <w:pPr>
            <w:pStyle w:val="TOC3"/>
            <w:tabs>
              <w:tab w:val="right" w:leader="dot" w:pos="9803"/>
            </w:tabs>
            <w:rPr>
              <w:noProof/>
            </w:rPr>
          </w:pPr>
          <w:hyperlink w:anchor="_Toc38300">
            <w:r w:rsidR="003165B0">
              <w:rPr>
                <w:noProof/>
              </w:rPr>
              <w:t>Physical Intervention (use of reasonable force)</w:t>
            </w:r>
            <w:r w:rsidR="003165B0">
              <w:rPr>
                <w:noProof/>
              </w:rPr>
              <w:tab/>
            </w:r>
            <w:r w:rsidR="003165B0">
              <w:rPr>
                <w:noProof/>
              </w:rPr>
              <w:fldChar w:fldCharType="begin"/>
            </w:r>
            <w:r w:rsidR="003165B0">
              <w:rPr>
                <w:noProof/>
              </w:rPr>
              <w:instrText>PAGEREF _Toc38300 \h</w:instrText>
            </w:r>
            <w:r w:rsidR="003165B0">
              <w:rPr>
                <w:noProof/>
              </w:rPr>
            </w:r>
            <w:r w:rsidR="003165B0">
              <w:rPr>
                <w:noProof/>
              </w:rPr>
              <w:fldChar w:fldCharType="separate"/>
            </w:r>
            <w:r w:rsidR="00217B73">
              <w:rPr>
                <w:noProof/>
              </w:rPr>
              <w:t>30</w:t>
            </w:r>
            <w:r w:rsidR="003165B0">
              <w:rPr>
                <w:noProof/>
              </w:rPr>
              <w:fldChar w:fldCharType="end"/>
            </w:r>
          </w:hyperlink>
        </w:p>
        <w:p w14:paraId="7A0CA5F7" w14:textId="77777777" w:rsidR="00923C04" w:rsidRDefault="008E0AEF">
          <w:pPr>
            <w:pStyle w:val="TOC3"/>
            <w:tabs>
              <w:tab w:val="right" w:leader="dot" w:pos="9803"/>
            </w:tabs>
            <w:rPr>
              <w:noProof/>
            </w:rPr>
          </w:pPr>
          <w:hyperlink w:anchor="_Toc38301">
            <w:r w:rsidR="003165B0">
              <w:rPr>
                <w:noProof/>
              </w:rPr>
              <w:t>Taking and the use and storage of images</w:t>
            </w:r>
            <w:r w:rsidR="003165B0">
              <w:rPr>
                <w:noProof/>
              </w:rPr>
              <w:tab/>
            </w:r>
            <w:r w:rsidR="003165B0">
              <w:rPr>
                <w:noProof/>
              </w:rPr>
              <w:fldChar w:fldCharType="begin"/>
            </w:r>
            <w:r w:rsidR="003165B0">
              <w:rPr>
                <w:noProof/>
              </w:rPr>
              <w:instrText>PAGEREF _Toc38301 \h</w:instrText>
            </w:r>
            <w:r w:rsidR="003165B0">
              <w:rPr>
                <w:noProof/>
              </w:rPr>
            </w:r>
            <w:r w:rsidR="003165B0">
              <w:rPr>
                <w:noProof/>
              </w:rPr>
              <w:fldChar w:fldCharType="separate"/>
            </w:r>
            <w:r w:rsidR="00217B73">
              <w:rPr>
                <w:noProof/>
              </w:rPr>
              <w:t>30</w:t>
            </w:r>
            <w:r w:rsidR="003165B0">
              <w:rPr>
                <w:noProof/>
              </w:rPr>
              <w:fldChar w:fldCharType="end"/>
            </w:r>
          </w:hyperlink>
        </w:p>
        <w:p w14:paraId="36CE42B0" w14:textId="77777777" w:rsidR="00923C04" w:rsidRDefault="008E0AEF">
          <w:pPr>
            <w:pStyle w:val="TOC3"/>
            <w:tabs>
              <w:tab w:val="right" w:leader="dot" w:pos="9803"/>
            </w:tabs>
            <w:rPr>
              <w:noProof/>
            </w:rPr>
          </w:pPr>
          <w:hyperlink w:anchor="_Toc38302">
            <w:r w:rsidR="003165B0">
              <w:rPr>
                <w:noProof/>
              </w:rPr>
              <w:t>Disqualification under the childcare act</w:t>
            </w:r>
            <w:r w:rsidR="003165B0">
              <w:rPr>
                <w:noProof/>
              </w:rPr>
              <w:tab/>
            </w:r>
            <w:r w:rsidR="003165B0">
              <w:rPr>
                <w:noProof/>
              </w:rPr>
              <w:fldChar w:fldCharType="begin"/>
            </w:r>
            <w:r w:rsidR="003165B0">
              <w:rPr>
                <w:noProof/>
              </w:rPr>
              <w:instrText>PAGEREF _Toc38302 \h</w:instrText>
            </w:r>
            <w:r w:rsidR="003165B0">
              <w:rPr>
                <w:noProof/>
              </w:rPr>
            </w:r>
            <w:r w:rsidR="003165B0">
              <w:rPr>
                <w:noProof/>
              </w:rPr>
              <w:fldChar w:fldCharType="separate"/>
            </w:r>
            <w:r w:rsidR="00217B73">
              <w:rPr>
                <w:noProof/>
              </w:rPr>
              <w:t>31</w:t>
            </w:r>
            <w:r w:rsidR="003165B0">
              <w:rPr>
                <w:noProof/>
              </w:rPr>
              <w:fldChar w:fldCharType="end"/>
            </w:r>
          </w:hyperlink>
        </w:p>
        <w:p w14:paraId="05CF00AE" w14:textId="77777777" w:rsidR="00923C04" w:rsidRDefault="008E0AEF">
          <w:pPr>
            <w:pStyle w:val="TOC1"/>
            <w:tabs>
              <w:tab w:val="right" w:leader="dot" w:pos="9803"/>
            </w:tabs>
            <w:rPr>
              <w:noProof/>
            </w:rPr>
          </w:pPr>
          <w:hyperlink w:anchor="_Toc38303">
            <w:r w:rsidR="003165B0">
              <w:rPr>
                <w:noProof/>
              </w:rPr>
              <w:t>APPENDICES</w:t>
            </w:r>
            <w:r w:rsidR="003165B0">
              <w:rPr>
                <w:noProof/>
              </w:rPr>
              <w:tab/>
            </w:r>
            <w:r w:rsidR="003165B0">
              <w:rPr>
                <w:noProof/>
              </w:rPr>
              <w:fldChar w:fldCharType="begin"/>
            </w:r>
            <w:r w:rsidR="003165B0">
              <w:rPr>
                <w:noProof/>
              </w:rPr>
              <w:instrText>PAGEREF _Toc38303 \h</w:instrText>
            </w:r>
            <w:r w:rsidR="003165B0">
              <w:rPr>
                <w:noProof/>
              </w:rPr>
            </w:r>
            <w:r w:rsidR="003165B0">
              <w:rPr>
                <w:noProof/>
              </w:rPr>
              <w:fldChar w:fldCharType="separate"/>
            </w:r>
            <w:r w:rsidR="00217B73">
              <w:rPr>
                <w:noProof/>
              </w:rPr>
              <w:t>32</w:t>
            </w:r>
            <w:r w:rsidR="003165B0">
              <w:rPr>
                <w:noProof/>
              </w:rPr>
              <w:fldChar w:fldCharType="end"/>
            </w:r>
          </w:hyperlink>
        </w:p>
        <w:p w14:paraId="35B9EE74" w14:textId="77777777" w:rsidR="00923C04" w:rsidRDefault="008E0AEF">
          <w:pPr>
            <w:pStyle w:val="TOC3"/>
            <w:tabs>
              <w:tab w:val="right" w:leader="dot" w:pos="9803"/>
            </w:tabs>
            <w:rPr>
              <w:noProof/>
            </w:rPr>
          </w:pPr>
          <w:hyperlink w:anchor="_Toc38304">
            <w:r w:rsidR="003165B0">
              <w:rPr>
                <w:noProof/>
              </w:rPr>
              <w:t>Intimate care</w:t>
            </w:r>
            <w:r w:rsidR="003165B0">
              <w:rPr>
                <w:noProof/>
                <w:sz w:val="22"/>
              </w:rPr>
              <w:t xml:space="preserve">  </w:t>
            </w:r>
            <w:r w:rsidR="003165B0">
              <w:rPr>
                <w:noProof/>
              </w:rPr>
              <w:t xml:space="preserve">        APPENDIX 1</w:t>
            </w:r>
            <w:r w:rsidR="003165B0">
              <w:rPr>
                <w:noProof/>
              </w:rPr>
              <w:tab/>
            </w:r>
            <w:r w:rsidR="003165B0">
              <w:rPr>
                <w:noProof/>
              </w:rPr>
              <w:fldChar w:fldCharType="begin"/>
            </w:r>
            <w:r w:rsidR="003165B0">
              <w:rPr>
                <w:noProof/>
              </w:rPr>
              <w:instrText>PAGEREF _Toc38304 \h</w:instrText>
            </w:r>
            <w:r w:rsidR="003165B0">
              <w:rPr>
                <w:noProof/>
              </w:rPr>
            </w:r>
            <w:r w:rsidR="003165B0">
              <w:rPr>
                <w:noProof/>
              </w:rPr>
              <w:fldChar w:fldCharType="separate"/>
            </w:r>
            <w:r w:rsidR="00217B73">
              <w:rPr>
                <w:noProof/>
              </w:rPr>
              <w:t>32</w:t>
            </w:r>
            <w:r w:rsidR="003165B0">
              <w:rPr>
                <w:noProof/>
              </w:rPr>
              <w:fldChar w:fldCharType="end"/>
            </w:r>
          </w:hyperlink>
        </w:p>
        <w:p w14:paraId="28D134D6" w14:textId="77777777" w:rsidR="00923C04" w:rsidRDefault="008E0AEF">
          <w:pPr>
            <w:pStyle w:val="TOC3"/>
            <w:tabs>
              <w:tab w:val="right" w:leader="dot" w:pos="9803"/>
            </w:tabs>
            <w:rPr>
              <w:noProof/>
            </w:rPr>
          </w:pPr>
          <w:hyperlink w:anchor="_Toc38305">
            <w:r w:rsidR="003165B0">
              <w:rPr>
                <w:noProof/>
              </w:rPr>
              <w:t>Logging A Concern</w:t>
            </w:r>
            <w:r w:rsidR="003165B0">
              <w:rPr>
                <w:noProof/>
                <w:sz w:val="22"/>
              </w:rPr>
              <w:t xml:space="preserve">  </w:t>
            </w:r>
            <w:r w:rsidR="003165B0">
              <w:rPr>
                <w:noProof/>
              </w:rPr>
              <w:t xml:space="preserve">        APPENDIX 2</w:t>
            </w:r>
            <w:r w:rsidR="003165B0">
              <w:rPr>
                <w:noProof/>
              </w:rPr>
              <w:tab/>
            </w:r>
          </w:hyperlink>
          <w:r w:rsidR="00910B17">
            <w:rPr>
              <w:noProof/>
            </w:rPr>
            <w:t>37</w:t>
          </w:r>
        </w:p>
        <w:p w14:paraId="1299C43A" w14:textId="77777777" w:rsidR="00923C04" w:rsidRDefault="003165B0">
          <w:r>
            <w:fldChar w:fldCharType="end"/>
          </w:r>
        </w:p>
      </w:sdtContent>
    </w:sdt>
    <w:p w14:paraId="100C5B58" w14:textId="77777777" w:rsidR="00923C04" w:rsidRDefault="003165B0">
      <w:pPr>
        <w:spacing w:after="0" w:line="259" w:lineRule="auto"/>
        <w:ind w:left="720" w:firstLine="0"/>
        <w:jc w:val="left"/>
      </w:pPr>
      <w:r>
        <w:t xml:space="preserve"> </w:t>
      </w:r>
    </w:p>
    <w:p w14:paraId="12F40E89" w14:textId="77777777" w:rsidR="00923C04" w:rsidRDefault="003165B0">
      <w:pPr>
        <w:spacing w:after="0" w:line="259" w:lineRule="auto"/>
        <w:ind w:left="720" w:firstLine="0"/>
        <w:jc w:val="left"/>
      </w:pPr>
      <w:r>
        <w:t xml:space="preserve"> </w:t>
      </w:r>
    </w:p>
    <w:p w14:paraId="608DEACE" w14:textId="77777777" w:rsidR="00923C04" w:rsidRDefault="003165B0">
      <w:pPr>
        <w:spacing w:after="216" w:line="259" w:lineRule="auto"/>
        <w:ind w:left="284" w:firstLine="0"/>
        <w:jc w:val="left"/>
      </w:pPr>
      <w:r>
        <w:t xml:space="preserve"> </w:t>
      </w:r>
    </w:p>
    <w:p w14:paraId="2BAC6FC9" w14:textId="77777777" w:rsidR="00923C04" w:rsidRDefault="003165B0">
      <w:pPr>
        <w:spacing w:after="39" w:line="259" w:lineRule="auto"/>
        <w:ind w:left="0" w:right="2" w:firstLine="0"/>
        <w:jc w:val="center"/>
      </w:pPr>
      <w:r>
        <w:t xml:space="preserve"> </w:t>
      </w:r>
    </w:p>
    <w:p w14:paraId="156A6281" w14:textId="77777777" w:rsidR="00923C04" w:rsidRDefault="003165B0">
      <w:pPr>
        <w:spacing w:after="0" w:line="259" w:lineRule="auto"/>
        <w:ind w:left="0" w:firstLine="0"/>
        <w:jc w:val="left"/>
      </w:pPr>
      <w:r>
        <w:t xml:space="preserve"> </w:t>
      </w:r>
    </w:p>
    <w:p w14:paraId="20876B09" w14:textId="77777777" w:rsidR="00923C04" w:rsidRDefault="003165B0">
      <w:pPr>
        <w:spacing w:after="0" w:line="259" w:lineRule="auto"/>
        <w:ind w:left="0" w:firstLine="0"/>
        <w:jc w:val="left"/>
      </w:pPr>
      <w:r>
        <w:t xml:space="preserve"> </w:t>
      </w:r>
    </w:p>
    <w:p w14:paraId="10146664" w14:textId="77777777" w:rsidR="00923C04" w:rsidRDefault="003165B0">
      <w:pPr>
        <w:spacing w:after="0" w:line="259" w:lineRule="auto"/>
        <w:ind w:left="0" w:firstLine="0"/>
        <w:jc w:val="left"/>
      </w:pPr>
      <w:r>
        <w:t xml:space="preserve"> </w:t>
      </w:r>
    </w:p>
    <w:p w14:paraId="5B68B9CD" w14:textId="77777777" w:rsidR="00923C04" w:rsidRDefault="003165B0">
      <w:pPr>
        <w:spacing w:after="0" w:line="259" w:lineRule="auto"/>
        <w:ind w:left="0" w:firstLine="0"/>
        <w:jc w:val="left"/>
      </w:pPr>
      <w:r>
        <w:t xml:space="preserve"> </w:t>
      </w:r>
    </w:p>
    <w:p w14:paraId="1B7172F4" w14:textId="77777777" w:rsidR="00923C04" w:rsidRDefault="003165B0">
      <w:pPr>
        <w:spacing w:after="0" w:line="259" w:lineRule="auto"/>
        <w:ind w:left="0" w:firstLine="0"/>
        <w:jc w:val="left"/>
      </w:pPr>
      <w:r>
        <w:t xml:space="preserve"> </w:t>
      </w:r>
    </w:p>
    <w:p w14:paraId="325CE300" w14:textId="77777777" w:rsidR="00923C04" w:rsidRDefault="003165B0">
      <w:pPr>
        <w:spacing w:after="0" w:line="259" w:lineRule="auto"/>
        <w:ind w:left="0" w:firstLine="0"/>
        <w:jc w:val="left"/>
      </w:pPr>
      <w:r>
        <w:t xml:space="preserve"> </w:t>
      </w:r>
    </w:p>
    <w:p w14:paraId="25DD3341" w14:textId="77777777" w:rsidR="00923C04" w:rsidRDefault="003165B0">
      <w:pPr>
        <w:spacing w:after="0" w:line="259" w:lineRule="auto"/>
        <w:ind w:left="0" w:firstLine="0"/>
        <w:jc w:val="left"/>
      </w:pPr>
      <w:r>
        <w:t xml:space="preserve"> </w:t>
      </w:r>
    </w:p>
    <w:p w14:paraId="23DD831B" w14:textId="77777777" w:rsidR="00923C04" w:rsidRDefault="003165B0">
      <w:pPr>
        <w:spacing w:after="0" w:line="259" w:lineRule="auto"/>
        <w:ind w:left="0" w:firstLine="0"/>
        <w:jc w:val="left"/>
      </w:pPr>
      <w:r>
        <w:t xml:space="preserve"> </w:t>
      </w:r>
    </w:p>
    <w:p w14:paraId="28CE8CB7" w14:textId="77777777" w:rsidR="00923C04" w:rsidRDefault="003165B0">
      <w:pPr>
        <w:spacing w:after="0" w:line="259" w:lineRule="auto"/>
        <w:ind w:left="0" w:firstLine="0"/>
        <w:jc w:val="left"/>
      </w:pPr>
      <w:r>
        <w:t xml:space="preserve"> </w:t>
      </w:r>
    </w:p>
    <w:p w14:paraId="1895D3B7" w14:textId="77777777" w:rsidR="00923C04" w:rsidRDefault="003165B0">
      <w:pPr>
        <w:spacing w:after="0" w:line="259" w:lineRule="auto"/>
        <w:ind w:left="0" w:firstLine="0"/>
        <w:jc w:val="left"/>
      </w:pPr>
      <w:r>
        <w:t xml:space="preserve"> </w:t>
      </w:r>
    </w:p>
    <w:p w14:paraId="7FDE0BDC" w14:textId="77777777" w:rsidR="00923C04" w:rsidRDefault="003165B0">
      <w:pPr>
        <w:spacing w:after="0" w:line="259" w:lineRule="auto"/>
        <w:ind w:left="0" w:firstLine="0"/>
        <w:jc w:val="left"/>
      </w:pPr>
      <w:r>
        <w:t xml:space="preserve"> </w:t>
      </w:r>
    </w:p>
    <w:p w14:paraId="6C1031F9" w14:textId="77777777" w:rsidR="00923C04" w:rsidRDefault="003165B0">
      <w:pPr>
        <w:spacing w:after="0" w:line="259" w:lineRule="auto"/>
        <w:ind w:left="0" w:firstLine="0"/>
        <w:jc w:val="left"/>
      </w:pPr>
      <w:r>
        <w:t xml:space="preserve"> </w:t>
      </w:r>
    </w:p>
    <w:p w14:paraId="4CE745D7" w14:textId="77777777" w:rsidR="00923C04" w:rsidRDefault="003165B0">
      <w:pPr>
        <w:spacing w:after="0" w:line="259" w:lineRule="auto"/>
        <w:ind w:left="0" w:firstLine="0"/>
        <w:jc w:val="left"/>
      </w:pPr>
      <w:r>
        <w:t xml:space="preserve"> </w:t>
      </w:r>
    </w:p>
    <w:p w14:paraId="7D149327" w14:textId="77777777" w:rsidR="00923C04" w:rsidRDefault="003165B0">
      <w:pPr>
        <w:spacing w:after="0" w:line="259" w:lineRule="auto"/>
        <w:ind w:left="0" w:firstLine="0"/>
        <w:jc w:val="left"/>
      </w:pPr>
      <w:r>
        <w:t xml:space="preserve"> </w:t>
      </w:r>
    </w:p>
    <w:p w14:paraId="253B9705" w14:textId="77777777" w:rsidR="00923C04" w:rsidRDefault="003165B0">
      <w:pPr>
        <w:spacing w:after="0" w:line="259" w:lineRule="auto"/>
        <w:ind w:left="0" w:firstLine="0"/>
        <w:jc w:val="left"/>
      </w:pPr>
      <w:r>
        <w:t xml:space="preserve"> </w:t>
      </w:r>
    </w:p>
    <w:p w14:paraId="752553BD" w14:textId="77777777" w:rsidR="00923C04" w:rsidRDefault="003165B0">
      <w:pPr>
        <w:spacing w:after="0" w:line="259" w:lineRule="auto"/>
        <w:ind w:left="0" w:firstLine="0"/>
        <w:jc w:val="left"/>
      </w:pPr>
      <w:r>
        <w:t xml:space="preserve"> </w:t>
      </w:r>
    </w:p>
    <w:p w14:paraId="56051E44" w14:textId="77777777" w:rsidR="00923C04" w:rsidRDefault="003165B0">
      <w:pPr>
        <w:spacing w:after="0" w:line="259" w:lineRule="auto"/>
        <w:ind w:left="0" w:firstLine="0"/>
        <w:jc w:val="left"/>
      </w:pPr>
      <w:r>
        <w:t xml:space="preserve"> </w:t>
      </w:r>
    </w:p>
    <w:p w14:paraId="554EF5F4" w14:textId="77777777" w:rsidR="00923C04" w:rsidRDefault="003165B0">
      <w:pPr>
        <w:spacing w:after="0" w:line="259" w:lineRule="auto"/>
        <w:ind w:left="0" w:firstLine="0"/>
        <w:jc w:val="left"/>
      </w:pPr>
      <w:r>
        <w:t xml:space="preserve"> </w:t>
      </w:r>
    </w:p>
    <w:p w14:paraId="4DDBEF00" w14:textId="77777777" w:rsidR="009E0693" w:rsidRDefault="009E0693">
      <w:pPr>
        <w:spacing w:after="0" w:line="259" w:lineRule="auto"/>
        <w:ind w:left="0" w:firstLine="0"/>
        <w:jc w:val="left"/>
      </w:pPr>
    </w:p>
    <w:p w14:paraId="3461D779" w14:textId="77777777" w:rsidR="009E0693" w:rsidRDefault="009E0693">
      <w:pPr>
        <w:spacing w:after="0" w:line="259" w:lineRule="auto"/>
        <w:ind w:left="0" w:firstLine="0"/>
        <w:jc w:val="left"/>
      </w:pPr>
    </w:p>
    <w:p w14:paraId="3CF2D8B6" w14:textId="77777777" w:rsidR="009E0693" w:rsidRDefault="009E0693">
      <w:pPr>
        <w:spacing w:after="0" w:line="259" w:lineRule="auto"/>
        <w:ind w:left="0" w:firstLine="0"/>
        <w:jc w:val="left"/>
      </w:pPr>
    </w:p>
    <w:p w14:paraId="0FB78278" w14:textId="77777777" w:rsidR="009E0693" w:rsidRDefault="009E0693">
      <w:pPr>
        <w:spacing w:after="0" w:line="259" w:lineRule="auto"/>
        <w:ind w:left="0" w:firstLine="0"/>
        <w:jc w:val="left"/>
      </w:pPr>
    </w:p>
    <w:p w14:paraId="1FC39945" w14:textId="77777777" w:rsidR="009E0693" w:rsidRDefault="009E0693">
      <w:pPr>
        <w:spacing w:after="0" w:line="259" w:lineRule="auto"/>
        <w:ind w:left="0" w:firstLine="0"/>
        <w:jc w:val="left"/>
      </w:pPr>
    </w:p>
    <w:p w14:paraId="7E235B9D" w14:textId="77777777" w:rsidR="00923C04" w:rsidRDefault="003165B0">
      <w:pPr>
        <w:spacing w:after="0" w:line="259" w:lineRule="auto"/>
        <w:ind w:left="0" w:firstLine="0"/>
        <w:jc w:val="left"/>
      </w:pPr>
      <w:r>
        <w:t xml:space="preserve"> </w:t>
      </w:r>
    </w:p>
    <w:p w14:paraId="66AC4DF1" w14:textId="77777777" w:rsidR="00923C04" w:rsidRDefault="003165B0">
      <w:pPr>
        <w:spacing w:after="0" w:line="259" w:lineRule="auto"/>
        <w:ind w:left="0" w:firstLine="0"/>
        <w:jc w:val="left"/>
      </w:pPr>
      <w:r>
        <w:t xml:space="preserve"> </w:t>
      </w:r>
    </w:p>
    <w:p w14:paraId="38856693" w14:textId="18B4CF6F" w:rsidR="00923C04" w:rsidRDefault="003165B0" w:rsidP="66148A01">
      <w:pPr>
        <w:spacing w:after="0" w:line="259" w:lineRule="auto"/>
        <w:ind w:left="0" w:firstLine="0"/>
        <w:rPr>
          <w:i/>
          <w:iCs/>
        </w:rPr>
      </w:pPr>
      <w:r w:rsidRPr="66148A01">
        <w:rPr>
          <w:i/>
          <w:iCs/>
        </w:rPr>
        <w:t xml:space="preserve">This policy should be read in conjunction with the </w:t>
      </w:r>
      <w:r w:rsidR="00935080" w:rsidRPr="66148A01">
        <w:rPr>
          <w:i/>
          <w:iCs/>
          <w:color w:val="auto"/>
        </w:rPr>
        <w:t>Chelmsford Learning Partnership</w:t>
      </w:r>
      <w:r w:rsidRPr="66148A01">
        <w:rPr>
          <w:i/>
          <w:iCs/>
          <w:color w:val="auto"/>
        </w:rPr>
        <w:t xml:space="preserve">’s </w:t>
      </w:r>
      <w:r w:rsidRPr="66148A01">
        <w:rPr>
          <w:i/>
          <w:iCs/>
        </w:rPr>
        <w:t>Child Protection Policy, Code of Conduct and Health and Safety Policy</w:t>
      </w:r>
      <w:r w:rsidR="3174C53E" w:rsidRPr="66148A01">
        <w:rPr>
          <w:i/>
          <w:iCs/>
        </w:rPr>
        <w:t xml:space="preserve"> as well as each school’s Attendance and Behaviour policies.</w:t>
      </w:r>
      <w:r w:rsidRPr="66148A01">
        <w:rPr>
          <w:i/>
          <w:iCs/>
        </w:rPr>
        <w:t xml:space="preserve"> </w:t>
      </w:r>
    </w:p>
    <w:p w14:paraId="131F8F3A" w14:textId="77777777" w:rsidR="00923C04" w:rsidRDefault="003165B0">
      <w:pPr>
        <w:spacing w:after="0" w:line="259" w:lineRule="auto"/>
        <w:ind w:left="0" w:firstLine="0"/>
        <w:jc w:val="left"/>
      </w:pPr>
      <w:r>
        <w:rPr>
          <w:i/>
        </w:rPr>
        <w:t xml:space="preserve"> </w:t>
      </w:r>
    </w:p>
    <w:p w14:paraId="69095D98" w14:textId="77777777" w:rsidR="00923C04" w:rsidRDefault="003165B0">
      <w:pPr>
        <w:spacing w:after="0" w:line="259" w:lineRule="auto"/>
        <w:ind w:left="-5"/>
        <w:jc w:val="left"/>
      </w:pPr>
      <w:r>
        <w:rPr>
          <w:b/>
        </w:rPr>
        <w:t xml:space="preserve">Policy Statement </w:t>
      </w:r>
    </w:p>
    <w:p w14:paraId="137B466E" w14:textId="77777777" w:rsidR="00923C04" w:rsidRDefault="003165B0">
      <w:r>
        <w:t xml:space="preserve">Safeguarding determines the actions that we take to keep children safe and protect them from harm in all aspects of their school life. As a </w:t>
      </w:r>
      <w:r w:rsidR="00EC7C17" w:rsidRPr="008C1726">
        <w:rPr>
          <w:color w:val="auto"/>
        </w:rPr>
        <w:t>Trust</w:t>
      </w:r>
      <w:r w:rsidR="00EC7C17" w:rsidRPr="00750D6F">
        <w:rPr>
          <w:color w:val="FF0000"/>
        </w:rPr>
        <w:t xml:space="preserve"> </w:t>
      </w:r>
      <w:r>
        <w:t xml:space="preserve">we are committed to safeguarding and promoting the welfare of all of our pupils.   </w:t>
      </w:r>
    </w:p>
    <w:p w14:paraId="455E230F" w14:textId="77777777" w:rsidR="00923C04" w:rsidRDefault="003165B0">
      <w:pPr>
        <w:spacing w:after="0" w:line="259" w:lineRule="auto"/>
        <w:ind w:left="0" w:firstLine="0"/>
        <w:jc w:val="left"/>
      </w:pPr>
      <w:r>
        <w:t xml:space="preserve"> </w:t>
      </w:r>
    </w:p>
    <w:p w14:paraId="4F652C4E" w14:textId="77777777" w:rsidR="00923C04" w:rsidRDefault="003165B0">
      <w:r>
        <w:t xml:space="preserve">The actions that we take to prevent harm; to promote wellbeing; to create safe environments; to educate on rights, respect and responsibilities; to respond to specific issues and vulnerabilities all form part of the safeguarding </w:t>
      </w:r>
      <w:r w:rsidRPr="008C1726">
        <w:rPr>
          <w:color w:val="auto"/>
        </w:rPr>
        <w:t xml:space="preserve">responsibilities of </w:t>
      </w:r>
      <w:r w:rsidR="00EC7C17" w:rsidRPr="008C1726">
        <w:rPr>
          <w:color w:val="auto"/>
        </w:rPr>
        <w:t>each</w:t>
      </w:r>
      <w:r w:rsidRPr="008C1726">
        <w:rPr>
          <w:color w:val="auto"/>
        </w:rPr>
        <w:t xml:space="preserve"> school</w:t>
      </w:r>
      <w:r>
        <w:t xml:space="preserve">. As such, this overarching policy will link to other policies which will provide more information and greater detail.    </w:t>
      </w:r>
    </w:p>
    <w:p w14:paraId="0A8DB014" w14:textId="77777777" w:rsidR="00923C04" w:rsidRDefault="003165B0">
      <w:pPr>
        <w:spacing w:after="0" w:line="259" w:lineRule="auto"/>
        <w:ind w:left="284" w:firstLine="0"/>
        <w:jc w:val="left"/>
      </w:pPr>
      <w:r>
        <w:rPr>
          <w:i/>
        </w:rPr>
        <w:t xml:space="preserve"> </w:t>
      </w:r>
    </w:p>
    <w:p w14:paraId="37DF562B" w14:textId="77777777" w:rsidR="00923C04" w:rsidRDefault="003165B0">
      <w:pPr>
        <w:spacing w:after="25" w:line="259" w:lineRule="auto"/>
        <w:ind w:left="-5"/>
        <w:jc w:val="left"/>
      </w:pPr>
      <w:r>
        <w:rPr>
          <w:b/>
        </w:rPr>
        <w:t xml:space="preserve">Aims </w:t>
      </w:r>
    </w:p>
    <w:p w14:paraId="213DF6FA" w14:textId="77777777" w:rsidR="00923C04" w:rsidRDefault="003165B0">
      <w:pPr>
        <w:numPr>
          <w:ilvl w:val="0"/>
          <w:numId w:val="2"/>
        </w:numPr>
        <w:spacing w:after="39"/>
        <w:ind w:hanging="360"/>
      </w:pPr>
      <w:r>
        <w:t xml:space="preserve">To provide Staff with the framework to promote and safeguard the wellbeing of children and in doing so ensure they meet their statutory responsibilities.  </w:t>
      </w:r>
    </w:p>
    <w:p w14:paraId="109B966F" w14:textId="77777777" w:rsidR="00923C04" w:rsidRDefault="003165B0">
      <w:pPr>
        <w:numPr>
          <w:ilvl w:val="0"/>
          <w:numId w:val="2"/>
        </w:numPr>
        <w:ind w:hanging="360"/>
      </w:pPr>
      <w:r>
        <w:t xml:space="preserve">To ensure consistent good practice across </w:t>
      </w:r>
      <w:r w:rsidR="009835B9">
        <w:t>all Trust</w:t>
      </w:r>
      <w:r>
        <w:t xml:space="preserve"> school</w:t>
      </w:r>
      <w:r w:rsidR="009835B9">
        <w:t>s</w:t>
      </w:r>
      <w:r>
        <w:t xml:space="preserve">. </w:t>
      </w:r>
    </w:p>
    <w:p w14:paraId="0EAF069A" w14:textId="77777777" w:rsidR="00923C04" w:rsidRDefault="003165B0">
      <w:pPr>
        <w:numPr>
          <w:ilvl w:val="0"/>
          <w:numId w:val="2"/>
        </w:numPr>
        <w:ind w:hanging="360"/>
      </w:pPr>
      <w:r>
        <w:t xml:space="preserve">To demonstrate our commitment to protecting children.  </w:t>
      </w:r>
    </w:p>
    <w:p w14:paraId="03D8BA8D" w14:textId="77777777" w:rsidR="00923C04" w:rsidRDefault="003165B0">
      <w:pPr>
        <w:spacing w:after="0" w:line="259" w:lineRule="auto"/>
        <w:ind w:left="284" w:firstLine="0"/>
        <w:jc w:val="left"/>
      </w:pPr>
      <w:r>
        <w:rPr>
          <w:b/>
        </w:rPr>
        <w:t xml:space="preserve"> </w:t>
      </w:r>
    </w:p>
    <w:p w14:paraId="2BF2BFD2" w14:textId="77777777" w:rsidR="00923C04" w:rsidRDefault="003165B0">
      <w:pPr>
        <w:spacing w:after="0" w:line="259" w:lineRule="auto"/>
        <w:ind w:left="-5"/>
        <w:jc w:val="left"/>
      </w:pPr>
      <w:r>
        <w:rPr>
          <w:b/>
        </w:rPr>
        <w:t xml:space="preserve">Principles and Values </w:t>
      </w:r>
    </w:p>
    <w:p w14:paraId="239EE5D3" w14:textId="77777777" w:rsidR="00923C04" w:rsidRDefault="003165B0">
      <w:pPr>
        <w:ind w:right="316"/>
      </w:pPr>
      <w:r>
        <w:t xml:space="preserve">Safeguarding is everyone’s responsibility. As such it does not rest with the Designated Safeguarding Lead (DSL) and their deputies to take a lead responsibility in all of the areas covered within this policy. </w:t>
      </w:r>
    </w:p>
    <w:p w14:paraId="69A0658A" w14:textId="77777777" w:rsidR="00923C04" w:rsidRDefault="003165B0">
      <w:pPr>
        <w:spacing w:after="0" w:line="259" w:lineRule="auto"/>
        <w:ind w:left="284" w:firstLine="0"/>
        <w:jc w:val="left"/>
      </w:pPr>
      <w:r>
        <w:t xml:space="preserve"> </w:t>
      </w:r>
    </w:p>
    <w:p w14:paraId="743A3DE7" w14:textId="77777777" w:rsidR="00923C04" w:rsidRDefault="003165B0">
      <w:r>
        <w:t xml:space="preserve">Some areas, such as Health and Safety, are a specialist area of safeguarding and a separate lead has been designated and policy is in place. </w:t>
      </w:r>
    </w:p>
    <w:p w14:paraId="2EA285AA" w14:textId="77777777" w:rsidR="00923C04" w:rsidRDefault="003165B0">
      <w:pPr>
        <w:spacing w:after="0" w:line="259" w:lineRule="auto"/>
        <w:ind w:left="284" w:firstLine="0"/>
        <w:jc w:val="left"/>
      </w:pPr>
      <w:r>
        <w:t xml:space="preserve"> </w:t>
      </w:r>
    </w:p>
    <w:p w14:paraId="514CF64F" w14:textId="77777777" w:rsidR="00923C04" w:rsidRDefault="003165B0">
      <w:pPr>
        <w:ind w:right="311"/>
      </w:pPr>
      <w:r>
        <w:t xml:space="preserve">Safeguarding processes are intended to put in place measures that minimise harm to children. There will be situations where gaps or deficiencies in the policies and processes we have in place will be highlighted. In these situations a review will be carried out in order to identify learning and inform the policy, practice and culture of the </w:t>
      </w:r>
      <w:r w:rsidR="009835B9">
        <w:t>Trust</w:t>
      </w:r>
      <w:r>
        <w:t xml:space="preserve">.   </w:t>
      </w:r>
    </w:p>
    <w:p w14:paraId="58BC89FB" w14:textId="77777777" w:rsidR="00923C04" w:rsidRDefault="003165B0">
      <w:pPr>
        <w:spacing w:after="0" w:line="259" w:lineRule="auto"/>
        <w:ind w:left="284" w:firstLine="0"/>
        <w:jc w:val="left"/>
      </w:pPr>
      <w:r>
        <w:t xml:space="preserve"> </w:t>
      </w:r>
    </w:p>
    <w:p w14:paraId="09F64438" w14:textId="77777777" w:rsidR="00923C04" w:rsidRDefault="003165B0">
      <w:pPr>
        <w:ind w:right="313"/>
      </w:pPr>
      <w:r>
        <w:t xml:space="preserve">All pupils </w:t>
      </w:r>
      <w:r w:rsidR="00750D6F" w:rsidRPr="008C1726">
        <w:rPr>
          <w:color w:val="auto"/>
        </w:rPr>
        <w:t xml:space="preserve">within Trust schools </w:t>
      </w:r>
      <w:r>
        <w:t xml:space="preserve">are able to talk to any member of staff to share concerns or talk about situations which are giving them worries. The staff will listen to the pupil, take their worries seriously and share the information with the safeguarding lead. </w:t>
      </w:r>
    </w:p>
    <w:p w14:paraId="30633C19" w14:textId="77777777" w:rsidR="00923C04" w:rsidRDefault="003165B0" w:rsidP="0030410D">
      <w:pPr>
        <w:spacing w:after="0" w:line="259" w:lineRule="auto"/>
        <w:ind w:left="0" w:firstLine="0"/>
        <w:jc w:val="left"/>
      </w:pPr>
      <w:r>
        <w:t xml:space="preserve">In addition, we provide pupils with information of who they can talk to outside of </w:t>
      </w:r>
      <w:r w:rsidR="009835B9">
        <w:t xml:space="preserve">their </w:t>
      </w:r>
      <w:r>
        <w:t xml:space="preserve">school both within the community and with local or national organisations who can provide support or help. </w:t>
      </w:r>
    </w:p>
    <w:p w14:paraId="70945AB8" w14:textId="77777777" w:rsidR="00923C04" w:rsidRDefault="003165B0">
      <w:pPr>
        <w:spacing w:after="0" w:line="259" w:lineRule="auto"/>
        <w:ind w:left="284" w:firstLine="0"/>
        <w:jc w:val="left"/>
      </w:pPr>
      <w:r>
        <w:t xml:space="preserve"> </w:t>
      </w:r>
    </w:p>
    <w:p w14:paraId="2B204DF2" w14:textId="77777777" w:rsidR="00923C04" w:rsidRDefault="003165B0">
      <w:r w:rsidRPr="008C1726">
        <w:rPr>
          <w:color w:val="auto"/>
        </w:rPr>
        <w:t>As a</w:t>
      </w:r>
      <w:r w:rsidR="00EC7C17" w:rsidRPr="008C1726">
        <w:rPr>
          <w:color w:val="auto"/>
        </w:rPr>
        <w:t xml:space="preserve"> Trust</w:t>
      </w:r>
      <w:r>
        <w:t xml:space="preserve">, we review this policy at least annually in line with DfE, HSCB, HCC and any other relevant guidance. </w:t>
      </w:r>
    </w:p>
    <w:p w14:paraId="184D15E4" w14:textId="601C51E7" w:rsidR="00923C04" w:rsidRDefault="003165B0">
      <w:pPr>
        <w:spacing w:after="0" w:line="259" w:lineRule="auto"/>
        <w:ind w:left="0" w:firstLine="0"/>
        <w:jc w:val="left"/>
      </w:pPr>
      <w:r>
        <w:t xml:space="preserve"> </w:t>
      </w:r>
    </w:p>
    <w:p w14:paraId="42E3D77B" w14:textId="536CFD71" w:rsidR="66148A01" w:rsidRDefault="66148A01" w:rsidP="66148A01">
      <w:pPr>
        <w:spacing w:after="0" w:line="259" w:lineRule="auto"/>
        <w:ind w:left="0" w:firstLine="0"/>
        <w:jc w:val="left"/>
      </w:pPr>
    </w:p>
    <w:p w14:paraId="0E89986A" w14:textId="79F02D79" w:rsidR="66148A01" w:rsidRDefault="66148A01" w:rsidP="66148A01">
      <w:pPr>
        <w:spacing w:after="0" w:line="259" w:lineRule="auto"/>
        <w:ind w:left="0" w:firstLine="0"/>
        <w:jc w:val="left"/>
      </w:pPr>
    </w:p>
    <w:p w14:paraId="0DB331C7" w14:textId="3492C958" w:rsidR="66148A01" w:rsidRDefault="66148A01" w:rsidP="66148A01">
      <w:pPr>
        <w:spacing w:after="0" w:line="259" w:lineRule="auto"/>
        <w:ind w:left="0" w:firstLine="0"/>
        <w:jc w:val="left"/>
      </w:pPr>
    </w:p>
    <w:p w14:paraId="4ED21DFC" w14:textId="77777777" w:rsidR="00923C04" w:rsidRDefault="003165B0">
      <w:pPr>
        <w:pStyle w:val="Heading1"/>
        <w:spacing w:after="36"/>
        <w:ind w:left="0" w:firstLine="0"/>
      </w:pPr>
      <w:bookmarkStart w:id="0" w:name="_Toc38254"/>
      <w:r>
        <w:rPr>
          <w:sz w:val="24"/>
        </w:rPr>
        <w:t>Areas of Safeguarding</w:t>
      </w:r>
      <w:r>
        <w:rPr>
          <w:sz w:val="24"/>
          <w:u w:val="none"/>
        </w:rPr>
        <w:t xml:space="preserve"> </w:t>
      </w:r>
      <w:bookmarkEnd w:id="0"/>
    </w:p>
    <w:p w14:paraId="63A420E6" w14:textId="77777777" w:rsidR="00923C04" w:rsidRDefault="003165B0">
      <w:pPr>
        <w:spacing w:after="6" w:line="259" w:lineRule="auto"/>
        <w:ind w:left="284" w:firstLine="0"/>
        <w:jc w:val="left"/>
      </w:pPr>
      <w:r>
        <w:t xml:space="preserve"> </w:t>
      </w:r>
    </w:p>
    <w:p w14:paraId="7D7422A5" w14:textId="47182E6C" w:rsidR="00923C04" w:rsidRDefault="003165B0">
      <w:pPr>
        <w:pBdr>
          <w:top w:val="single" w:sz="4" w:space="0" w:color="000000"/>
          <w:left w:val="single" w:sz="4" w:space="0" w:color="000000"/>
          <w:bottom w:val="single" w:sz="4" w:space="0" w:color="000000"/>
          <w:right w:val="single" w:sz="4" w:space="0" w:color="000000"/>
        </w:pBdr>
        <w:spacing w:after="2" w:line="240" w:lineRule="auto"/>
        <w:ind w:left="-5" w:right="297"/>
      </w:pPr>
      <w:r>
        <w:t xml:space="preserve">Within Keeping Children </w:t>
      </w:r>
      <w:r w:rsidR="00A2437A">
        <w:t xml:space="preserve">Safe in Education (September </w:t>
      </w:r>
      <w:r w:rsidR="007C5AE4">
        <w:t>2023</w:t>
      </w:r>
      <w:r>
        <w:t xml:space="preserve">) and the </w:t>
      </w:r>
      <w:r w:rsidR="00B15AA6">
        <w:t>Ofsted inspection guidance (</w:t>
      </w:r>
      <w:r w:rsidR="00CD18BC">
        <w:t>July 202</w:t>
      </w:r>
      <w:r w:rsidR="00A95DB5">
        <w:t>3</w:t>
      </w:r>
      <w:r w:rsidR="00A22E60">
        <w:t xml:space="preserve"> </w:t>
      </w:r>
      <w:r>
        <w:t xml:space="preserve">), there are a number of safeguarding areas directly highlighted or implied within the text.  </w:t>
      </w:r>
    </w:p>
    <w:p w14:paraId="1B79A1BC" w14:textId="77777777" w:rsidR="00923C04" w:rsidRDefault="003165B0">
      <w:pPr>
        <w:pBdr>
          <w:top w:val="single" w:sz="4" w:space="0" w:color="000000"/>
          <w:left w:val="single" w:sz="4" w:space="0" w:color="000000"/>
          <w:bottom w:val="single" w:sz="4" w:space="0" w:color="000000"/>
          <w:right w:val="single" w:sz="4" w:space="0" w:color="000000"/>
        </w:pBdr>
        <w:spacing w:after="29" w:line="240" w:lineRule="auto"/>
        <w:ind w:left="-5" w:right="297"/>
      </w:pPr>
      <w:r w:rsidRPr="00862FAB">
        <w:t>These areas of safeguarding have been separated into issues that are emerging or high risk issues (part 1); those related to the pupils as an individual (part 2); other safeguarding issues affecting pupils (part 3); and those related to the running of the school (part 4).</w:t>
      </w:r>
      <w:r>
        <w:t xml:space="preserve">  </w:t>
      </w:r>
    </w:p>
    <w:p w14:paraId="028EB558" w14:textId="77777777" w:rsidR="00923C04" w:rsidRDefault="003165B0">
      <w:pPr>
        <w:spacing w:after="0" w:line="259" w:lineRule="auto"/>
        <w:ind w:left="284" w:firstLine="0"/>
        <w:jc w:val="left"/>
      </w:pPr>
      <w:r>
        <w:rPr>
          <w:b/>
        </w:rPr>
        <w:t xml:space="preserve"> </w:t>
      </w:r>
    </w:p>
    <w:p w14:paraId="20CDA65F" w14:textId="77777777" w:rsidR="00923C04" w:rsidRDefault="003165B0">
      <w:pPr>
        <w:spacing w:after="0" w:line="259" w:lineRule="auto"/>
        <w:ind w:left="-5"/>
        <w:jc w:val="left"/>
      </w:pPr>
      <w:r>
        <w:rPr>
          <w:b/>
        </w:rPr>
        <w:t xml:space="preserve">Definitions </w:t>
      </w:r>
    </w:p>
    <w:p w14:paraId="7A00AE90" w14:textId="77777777" w:rsidR="00923C04" w:rsidRDefault="003165B0">
      <w:r>
        <w:t xml:space="preserve">Within this document: </w:t>
      </w:r>
    </w:p>
    <w:p w14:paraId="66E8DF9A" w14:textId="77777777" w:rsidR="00923C04" w:rsidRDefault="003165B0">
      <w:pPr>
        <w:spacing w:after="0" w:line="259" w:lineRule="auto"/>
        <w:ind w:left="284" w:firstLine="0"/>
        <w:jc w:val="left"/>
      </w:pPr>
      <w:r>
        <w:t xml:space="preserve"> </w:t>
      </w:r>
    </w:p>
    <w:p w14:paraId="2BED77D9" w14:textId="77777777" w:rsidR="00750D6F" w:rsidRDefault="003165B0">
      <w:pPr>
        <w:ind w:right="318"/>
      </w:pPr>
      <w:r>
        <w:t>‘</w:t>
      </w:r>
      <w:r>
        <w:rPr>
          <w:b/>
          <w:i/>
        </w:rPr>
        <w:t>Safeguarding’</w:t>
      </w:r>
      <w: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62EBF3C5" w14:textId="77777777" w:rsidR="00750D6F" w:rsidRDefault="00750D6F">
      <w:pPr>
        <w:ind w:right="318"/>
      </w:pPr>
    </w:p>
    <w:p w14:paraId="6DC55EEE" w14:textId="77777777" w:rsidR="00923C04" w:rsidRPr="008C1726" w:rsidRDefault="00750D6F" w:rsidP="00750D6F">
      <w:pPr>
        <w:ind w:right="318"/>
        <w:jc w:val="left"/>
        <w:rPr>
          <w:color w:val="auto"/>
        </w:rPr>
      </w:pPr>
      <w:r w:rsidRPr="008C1726">
        <w:rPr>
          <w:b/>
          <w:i/>
          <w:color w:val="auto"/>
        </w:rPr>
        <w:t>School</w:t>
      </w:r>
      <w:r w:rsidRPr="008C1726">
        <w:rPr>
          <w:i/>
          <w:color w:val="auto"/>
        </w:rPr>
        <w:t xml:space="preserve"> </w:t>
      </w:r>
      <w:r w:rsidRPr="008C1726">
        <w:rPr>
          <w:color w:val="auto"/>
        </w:rPr>
        <w:t>relates to each individual school within the Chelmsford Learning Partnership.</w:t>
      </w:r>
      <w:r w:rsidR="003165B0" w:rsidRPr="008C1726">
        <w:rPr>
          <w:color w:val="auto"/>
        </w:rPr>
        <w:t xml:space="preserve"> </w:t>
      </w:r>
    </w:p>
    <w:p w14:paraId="637F08B6" w14:textId="77777777" w:rsidR="00923C04" w:rsidRPr="008C1726" w:rsidRDefault="003165B0">
      <w:pPr>
        <w:spacing w:after="0" w:line="259" w:lineRule="auto"/>
        <w:ind w:left="284" w:firstLine="0"/>
        <w:jc w:val="left"/>
        <w:rPr>
          <w:color w:val="auto"/>
        </w:rPr>
      </w:pPr>
      <w:r w:rsidRPr="008C1726">
        <w:rPr>
          <w:color w:val="auto"/>
        </w:rPr>
        <w:t xml:space="preserve"> </w:t>
      </w:r>
    </w:p>
    <w:p w14:paraId="1FD8BC49" w14:textId="77777777" w:rsidR="00923C04" w:rsidRDefault="003165B0">
      <w:r>
        <w:t xml:space="preserve">The term </w:t>
      </w:r>
      <w:r>
        <w:rPr>
          <w:b/>
          <w:i/>
        </w:rPr>
        <w:t>Staff</w:t>
      </w:r>
      <w:r>
        <w:t xml:space="preserve"> applies to all those working for or on behalf of </w:t>
      </w:r>
      <w:r w:rsidRPr="008C1726">
        <w:rPr>
          <w:color w:val="auto"/>
        </w:rPr>
        <w:t xml:space="preserve">the </w:t>
      </w:r>
      <w:r w:rsidR="00EC7C17" w:rsidRPr="008C1726">
        <w:rPr>
          <w:color w:val="auto"/>
        </w:rPr>
        <w:t>Trust</w:t>
      </w:r>
      <w:r w:rsidRPr="008C1726">
        <w:rPr>
          <w:color w:val="auto"/>
        </w:rPr>
        <w:t>, full time or part time, in either a paid or voluntary capac</w:t>
      </w:r>
      <w:r w:rsidR="00A91B08" w:rsidRPr="008C1726">
        <w:rPr>
          <w:color w:val="auto"/>
        </w:rPr>
        <w:t xml:space="preserve">ity. This also includes parents, Trustees </w:t>
      </w:r>
      <w:r>
        <w:t xml:space="preserve">and Governors. </w:t>
      </w:r>
    </w:p>
    <w:p w14:paraId="5F93075F" w14:textId="77777777" w:rsidR="00923C04" w:rsidRDefault="003165B0">
      <w:pPr>
        <w:spacing w:after="0" w:line="259" w:lineRule="auto"/>
        <w:ind w:left="284" w:firstLine="0"/>
        <w:jc w:val="left"/>
      </w:pPr>
      <w:r>
        <w:t xml:space="preserve"> </w:t>
      </w:r>
    </w:p>
    <w:p w14:paraId="12789648" w14:textId="77777777" w:rsidR="00923C04" w:rsidRDefault="003165B0">
      <w:pPr>
        <w:ind w:right="314"/>
      </w:pPr>
      <w:r>
        <w:rPr>
          <w:b/>
          <w:i/>
        </w:rPr>
        <w:t>Child</w:t>
      </w:r>
      <w:r>
        <w:t xml:space="preserve"> refers to all young people who have not yet reached their 18</w:t>
      </w:r>
      <w:r>
        <w:rPr>
          <w:vertAlign w:val="superscript"/>
        </w:rPr>
        <w:t xml:space="preserve"> </w:t>
      </w:r>
      <w:r>
        <w:t xml:space="preserve">birthday. On the whole, this will apply to pupils of our school; however the policy will extend to visiting children and students from other establishments </w:t>
      </w:r>
    </w:p>
    <w:p w14:paraId="1E72ADE8" w14:textId="77777777" w:rsidR="00923C04" w:rsidRDefault="003165B0">
      <w:pPr>
        <w:spacing w:after="0" w:line="259" w:lineRule="auto"/>
        <w:ind w:left="284" w:firstLine="0"/>
        <w:jc w:val="left"/>
      </w:pPr>
      <w:r>
        <w:t xml:space="preserve"> </w:t>
      </w:r>
    </w:p>
    <w:p w14:paraId="0427B4F9" w14:textId="77777777" w:rsidR="00923C04" w:rsidRDefault="003165B0">
      <w:r>
        <w:rPr>
          <w:b/>
          <w:i/>
        </w:rPr>
        <w:t>Parent</w:t>
      </w:r>
      <w:r>
        <w:t xml:space="preserve"> refers to birth parents and other adults in a parenting role for example adoptive parents, guardians, step parents and foster carers. </w:t>
      </w:r>
    </w:p>
    <w:p w14:paraId="3C7B8B64" w14:textId="77777777" w:rsidR="00923C04" w:rsidRDefault="003165B0">
      <w:pPr>
        <w:spacing w:after="0" w:line="259" w:lineRule="auto"/>
        <w:ind w:left="284" w:firstLine="0"/>
        <w:jc w:val="left"/>
      </w:pPr>
      <w:r>
        <w:t xml:space="preserve"> </w:t>
      </w:r>
    </w:p>
    <w:p w14:paraId="6056B605" w14:textId="77777777" w:rsidR="00923C04" w:rsidRDefault="003165B0">
      <w:pPr>
        <w:spacing w:after="0" w:line="259" w:lineRule="auto"/>
        <w:ind w:left="-5"/>
        <w:jc w:val="left"/>
      </w:pPr>
      <w:r>
        <w:rPr>
          <w:b/>
        </w:rPr>
        <w:t xml:space="preserve">Key personnel </w:t>
      </w:r>
    </w:p>
    <w:p w14:paraId="2FA4584C" w14:textId="42E6263B" w:rsidR="006E366D" w:rsidRDefault="003165B0" w:rsidP="00106738">
      <w:pPr>
        <w:rPr>
          <w:color w:val="auto"/>
        </w:rPr>
      </w:pPr>
      <w:r>
        <w:t xml:space="preserve">The designated safeguarding lead for the </w:t>
      </w:r>
      <w:r w:rsidR="00750D6F" w:rsidRPr="008C1726">
        <w:rPr>
          <w:color w:val="auto"/>
        </w:rPr>
        <w:t xml:space="preserve">Trust’s </w:t>
      </w:r>
      <w:r w:rsidRPr="008C1726">
        <w:rPr>
          <w:color w:val="auto"/>
        </w:rPr>
        <w:t>school</w:t>
      </w:r>
      <w:r w:rsidR="00750D6F" w:rsidRPr="008C1726">
        <w:rPr>
          <w:color w:val="auto"/>
        </w:rPr>
        <w:t>s</w:t>
      </w:r>
      <w:r w:rsidRPr="008C1726">
        <w:rPr>
          <w:color w:val="auto"/>
        </w:rPr>
        <w:t xml:space="preserve"> </w:t>
      </w:r>
      <w:r w:rsidR="00750D6F" w:rsidRPr="008C1726">
        <w:rPr>
          <w:color w:val="auto"/>
        </w:rPr>
        <w:t>are</w:t>
      </w:r>
      <w:r w:rsidRPr="008C1726">
        <w:rPr>
          <w:color w:val="auto"/>
        </w:rPr>
        <w:t xml:space="preserve">: </w:t>
      </w:r>
    </w:p>
    <w:p w14:paraId="0B82E7D6" w14:textId="3689F39C" w:rsidR="00DE14CF" w:rsidRDefault="00DE14CF" w:rsidP="00DE14CF">
      <w:pPr>
        <w:rPr>
          <w:b/>
          <w:color w:val="auto"/>
        </w:rPr>
      </w:pPr>
    </w:p>
    <w:tbl>
      <w:tblPr>
        <w:tblStyle w:val="TableGrid"/>
        <w:tblW w:w="0" w:type="auto"/>
        <w:tblLook w:val="04A0" w:firstRow="1" w:lastRow="0" w:firstColumn="1" w:lastColumn="0" w:noHBand="0" w:noVBand="1"/>
      </w:tblPr>
      <w:tblGrid>
        <w:gridCol w:w="4317"/>
        <w:gridCol w:w="5423"/>
      </w:tblGrid>
      <w:tr w:rsidR="00106738" w14:paraId="53423078" w14:textId="77777777" w:rsidTr="00106738">
        <w:tc>
          <w:tcPr>
            <w:tcW w:w="4621" w:type="dxa"/>
          </w:tcPr>
          <w:p w14:paraId="249F82C3" w14:textId="77777777" w:rsidR="00106738" w:rsidRDefault="00106738" w:rsidP="00106738">
            <w:pPr>
              <w:pStyle w:val="s7"/>
              <w:spacing w:before="45" w:beforeAutospacing="0" w:after="45" w:afterAutospacing="0"/>
              <w:rPr>
                <w:rStyle w:val="s4"/>
                <w:rFonts w:ascii="Arial" w:hAnsi="Arial" w:cs="Arial"/>
                <w:b/>
                <w:bCs/>
              </w:rPr>
            </w:pPr>
            <w:r w:rsidRPr="002552A7">
              <w:rPr>
                <w:rStyle w:val="s4"/>
                <w:rFonts w:ascii="Arial" w:hAnsi="Arial" w:cs="Arial"/>
                <w:b/>
                <w:bCs/>
              </w:rPr>
              <w:t>DESIGNATED SAFEGUARDING LEAD:</w:t>
            </w:r>
          </w:p>
          <w:p w14:paraId="16682B57" w14:textId="77777777" w:rsidR="00106738" w:rsidRPr="002552A7" w:rsidRDefault="00106738" w:rsidP="00106738">
            <w:pPr>
              <w:pStyle w:val="s7"/>
              <w:spacing w:before="45" w:beforeAutospacing="0" w:after="45" w:afterAutospacing="0"/>
              <w:rPr>
                <w:rFonts w:ascii="Arial" w:hAnsi="Arial" w:cs="Arial"/>
                <w:b/>
              </w:rPr>
            </w:pPr>
          </w:p>
          <w:p w14:paraId="35535A6F" w14:textId="77777777" w:rsidR="00106738" w:rsidRPr="002552A7" w:rsidRDefault="00106738" w:rsidP="00106738">
            <w:pPr>
              <w:pStyle w:val="s5"/>
              <w:spacing w:before="45" w:beforeAutospacing="0" w:after="45" w:afterAutospacing="0"/>
              <w:rPr>
                <w:rFonts w:ascii="Arial" w:hAnsi="Arial" w:cs="Arial"/>
                <w:b/>
              </w:rPr>
            </w:pPr>
          </w:p>
        </w:tc>
        <w:tc>
          <w:tcPr>
            <w:tcW w:w="5977" w:type="dxa"/>
          </w:tcPr>
          <w:p w14:paraId="59C12625" w14:textId="77777777" w:rsidR="00106738" w:rsidRPr="00CF3D53"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Barnes Farm Infants School: Zanya Famer</w:t>
            </w:r>
          </w:p>
          <w:p w14:paraId="61E140C4" w14:textId="77777777" w:rsidR="00106738" w:rsidRDefault="00106738" w:rsidP="00106738">
            <w:pPr>
              <w:pStyle w:val="s5"/>
              <w:spacing w:before="45" w:beforeAutospacing="0" w:after="45" w:afterAutospacing="0"/>
              <w:rPr>
                <w:rFonts w:ascii="Arial" w:hAnsi="Arial" w:cs="Arial"/>
                <w:sz w:val="22"/>
                <w:szCs w:val="22"/>
              </w:rPr>
            </w:pPr>
            <w:r>
              <w:rPr>
                <w:rFonts w:ascii="Arial" w:hAnsi="Arial" w:cs="Arial"/>
                <w:sz w:val="22"/>
                <w:szCs w:val="22"/>
              </w:rPr>
              <w:t>Bar</w:t>
            </w:r>
            <w:r w:rsidRPr="00CF3D53">
              <w:rPr>
                <w:rFonts w:ascii="Arial" w:hAnsi="Arial" w:cs="Arial"/>
                <w:sz w:val="22"/>
                <w:szCs w:val="22"/>
              </w:rPr>
              <w:t>nes Farm Junior School: Ross McTaggart</w:t>
            </w:r>
          </w:p>
          <w:p w14:paraId="197E8B8D" w14:textId="77777777" w:rsidR="00106738" w:rsidRPr="00CF3D53" w:rsidRDefault="00106738" w:rsidP="00106738">
            <w:pPr>
              <w:pStyle w:val="s5"/>
              <w:spacing w:before="45" w:beforeAutospacing="0" w:after="45" w:afterAutospacing="0"/>
              <w:rPr>
                <w:rFonts w:ascii="Arial" w:hAnsi="Arial" w:cs="Arial"/>
                <w:sz w:val="22"/>
                <w:szCs w:val="22"/>
              </w:rPr>
            </w:pPr>
            <w:r>
              <w:rPr>
                <w:rFonts w:ascii="Arial" w:hAnsi="Arial" w:cs="Arial"/>
                <w:sz w:val="22"/>
                <w:szCs w:val="22"/>
              </w:rPr>
              <w:t>Lakelands Primary School: Koulla Anslow</w:t>
            </w:r>
          </w:p>
          <w:p w14:paraId="26BC6CBA" w14:textId="77777777" w:rsidR="00106738" w:rsidRDefault="00106738" w:rsidP="00106738">
            <w:pPr>
              <w:pStyle w:val="s5"/>
              <w:spacing w:before="45" w:beforeAutospacing="0" w:after="45" w:afterAutospacing="0"/>
              <w:rPr>
                <w:rFonts w:ascii="Arial" w:hAnsi="Arial" w:cs="Arial"/>
                <w:sz w:val="22"/>
                <w:szCs w:val="22"/>
              </w:rPr>
            </w:pPr>
            <w:r>
              <w:rPr>
                <w:rFonts w:ascii="Arial" w:hAnsi="Arial" w:cs="Arial"/>
                <w:sz w:val="22"/>
                <w:szCs w:val="22"/>
              </w:rPr>
              <w:t>Perryfields Infant</w:t>
            </w:r>
            <w:r w:rsidRPr="00CF3D53">
              <w:rPr>
                <w:rFonts w:ascii="Arial" w:hAnsi="Arial" w:cs="Arial"/>
                <w:sz w:val="22"/>
                <w:szCs w:val="22"/>
              </w:rPr>
              <w:t xml:space="preserve"> School: Amanda Reid</w:t>
            </w:r>
          </w:p>
          <w:p w14:paraId="25A3E082" w14:textId="77AF419E" w:rsidR="00106738" w:rsidRPr="00CF3D53"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Roding Valley High School:</w:t>
            </w:r>
            <w:r w:rsidR="00B96747">
              <w:rPr>
                <w:rFonts w:ascii="Arial" w:hAnsi="Arial" w:cs="Arial"/>
                <w:sz w:val="22"/>
                <w:szCs w:val="22"/>
              </w:rPr>
              <w:t xml:space="preserve"> Daniel Charlton</w:t>
            </w:r>
          </w:p>
          <w:p w14:paraId="1AE892E7" w14:textId="77777777" w:rsidR="00106738" w:rsidRPr="00CF3D53"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 xml:space="preserve">The Beaulieu Park School: </w:t>
            </w:r>
            <w:r>
              <w:rPr>
                <w:rFonts w:ascii="Arial" w:hAnsi="Arial" w:cs="Arial"/>
                <w:sz w:val="22"/>
                <w:szCs w:val="22"/>
              </w:rPr>
              <w:t>Sarah Slater</w:t>
            </w:r>
          </w:p>
          <w:p w14:paraId="675859D1" w14:textId="77777777" w:rsidR="00106738" w:rsidRPr="00CF3D53"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The Boswells School: Cheryl Noble</w:t>
            </w:r>
          </w:p>
          <w:p w14:paraId="437AA614" w14:textId="77777777" w:rsidR="00106738" w:rsidRPr="00CF3D53" w:rsidRDefault="00106738" w:rsidP="00106738">
            <w:pPr>
              <w:pStyle w:val="s5"/>
              <w:spacing w:before="45" w:beforeAutospacing="0" w:after="45" w:afterAutospacing="0"/>
              <w:rPr>
                <w:rFonts w:ascii="Arial" w:hAnsi="Arial" w:cs="Arial"/>
                <w:sz w:val="22"/>
                <w:szCs w:val="22"/>
              </w:rPr>
            </w:pPr>
            <w:r>
              <w:rPr>
                <w:rFonts w:ascii="Arial" w:hAnsi="Arial" w:cs="Arial"/>
                <w:sz w:val="22"/>
                <w:szCs w:val="22"/>
              </w:rPr>
              <w:t xml:space="preserve">The </w:t>
            </w:r>
            <w:r w:rsidRPr="00CF3D53">
              <w:rPr>
                <w:rFonts w:ascii="Arial" w:hAnsi="Arial" w:cs="Arial"/>
                <w:sz w:val="22"/>
                <w:szCs w:val="22"/>
              </w:rPr>
              <w:t>Tyrrells Primary School: Amanda Daines</w:t>
            </w:r>
          </w:p>
        </w:tc>
      </w:tr>
      <w:tr w:rsidR="00106738" w14:paraId="6874A339" w14:textId="77777777" w:rsidTr="00106738">
        <w:tc>
          <w:tcPr>
            <w:tcW w:w="4621" w:type="dxa"/>
          </w:tcPr>
          <w:p w14:paraId="2D4A5851" w14:textId="77777777" w:rsidR="00106738" w:rsidRDefault="00106738" w:rsidP="00106738">
            <w:pPr>
              <w:pStyle w:val="s5"/>
              <w:spacing w:before="45" w:beforeAutospacing="0" w:after="45" w:afterAutospacing="0"/>
              <w:rPr>
                <w:rFonts w:ascii="Arial" w:hAnsi="Arial" w:cs="Arial"/>
                <w:b/>
              </w:rPr>
            </w:pPr>
            <w:r>
              <w:rPr>
                <w:rFonts w:ascii="Arial" w:hAnsi="Arial" w:cs="Arial"/>
                <w:b/>
              </w:rPr>
              <w:t>DEPUTY DESIGNATED SAFEGUARDING LEAD:</w:t>
            </w:r>
          </w:p>
          <w:p w14:paraId="182AE469" w14:textId="77777777" w:rsidR="00106738" w:rsidRPr="002552A7" w:rsidRDefault="00106738" w:rsidP="00106738">
            <w:pPr>
              <w:pStyle w:val="s5"/>
              <w:spacing w:before="45" w:beforeAutospacing="0" w:after="45" w:afterAutospacing="0"/>
              <w:rPr>
                <w:rFonts w:ascii="Arial" w:hAnsi="Arial" w:cs="Arial"/>
                <w:b/>
              </w:rPr>
            </w:pPr>
          </w:p>
        </w:tc>
        <w:tc>
          <w:tcPr>
            <w:tcW w:w="5977" w:type="dxa"/>
          </w:tcPr>
          <w:p w14:paraId="40894079" w14:textId="5F988393" w:rsidR="00106738" w:rsidRPr="00261528" w:rsidRDefault="00106738" w:rsidP="00106738">
            <w:pPr>
              <w:pStyle w:val="s5"/>
              <w:spacing w:before="45" w:beforeAutospacing="0" w:after="45" w:afterAutospacing="0"/>
              <w:rPr>
                <w:rFonts w:ascii="Arial" w:hAnsi="Arial" w:cs="Arial"/>
                <w:sz w:val="22"/>
                <w:szCs w:val="22"/>
              </w:rPr>
            </w:pPr>
            <w:r>
              <w:rPr>
                <w:rFonts w:ascii="Arial" w:hAnsi="Arial" w:cs="Arial"/>
                <w:sz w:val="22"/>
                <w:szCs w:val="22"/>
              </w:rPr>
              <w:t>Barnes Farm Infant</w:t>
            </w:r>
            <w:r w:rsidRPr="00CF3D53">
              <w:rPr>
                <w:rFonts w:ascii="Arial" w:hAnsi="Arial" w:cs="Arial"/>
                <w:sz w:val="22"/>
                <w:szCs w:val="22"/>
              </w:rPr>
              <w:t xml:space="preserve"> School: </w:t>
            </w:r>
            <w:r w:rsidRPr="00261528">
              <w:rPr>
                <w:rFonts w:ascii="Arial" w:hAnsi="Arial" w:cs="Arial"/>
                <w:sz w:val="22"/>
                <w:szCs w:val="22"/>
              </w:rPr>
              <w:t>Kirsty Robinson</w:t>
            </w:r>
          </w:p>
          <w:p w14:paraId="6C7B41DD" w14:textId="77777777" w:rsidR="00106738"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 xml:space="preserve">Barnes Farm Junior School: </w:t>
            </w:r>
            <w:r>
              <w:rPr>
                <w:rFonts w:ascii="Arial" w:hAnsi="Arial" w:cs="Arial"/>
                <w:sz w:val="22"/>
                <w:szCs w:val="22"/>
              </w:rPr>
              <w:t>Aimee Walker</w:t>
            </w:r>
          </w:p>
          <w:p w14:paraId="4F9AA84E" w14:textId="7980BC22" w:rsidR="00106738" w:rsidRPr="00CF3D53" w:rsidRDefault="00106738" w:rsidP="00106738">
            <w:pPr>
              <w:pStyle w:val="s5"/>
              <w:spacing w:before="45" w:beforeAutospacing="0" w:after="45" w:afterAutospacing="0"/>
              <w:rPr>
                <w:rFonts w:ascii="Arial" w:hAnsi="Arial" w:cs="Arial"/>
                <w:sz w:val="22"/>
                <w:szCs w:val="22"/>
              </w:rPr>
            </w:pPr>
            <w:r>
              <w:rPr>
                <w:rFonts w:ascii="Arial" w:hAnsi="Arial" w:cs="Arial"/>
                <w:sz w:val="22"/>
                <w:szCs w:val="22"/>
              </w:rPr>
              <w:t xml:space="preserve">Lakelands Primary school: </w:t>
            </w:r>
            <w:r w:rsidR="002E183E">
              <w:rPr>
                <w:rFonts w:ascii="Arial" w:hAnsi="Arial" w:cs="Arial"/>
                <w:sz w:val="22"/>
                <w:szCs w:val="22"/>
              </w:rPr>
              <w:t xml:space="preserve">Danielle </w:t>
            </w:r>
            <w:r w:rsidR="00261528">
              <w:rPr>
                <w:rFonts w:ascii="Arial" w:hAnsi="Arial" w:cs="Arial"/>
                <w:sz w:val="22"/>
                <w:szCs w:val="22"/>
              </w:rPr>
              <w:t>Llewellyn</w:t>
            </w:r>
          </w:p>
          <w:p w14:paraId="7B379D43" w14:textId="77777777" w:rsidR="00106738"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Perryfields Infants School: Catherine Champion</w:t>
            </w:r>
          </w:p>
          <w:p w14:paraId="1F9906E2" w14:textId="77777777" w:rsidR="00106738" w:rsidRPr="00CF3D53"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 xml:space="preserve">The Beaulieu Park School: </w:t>
            </w:r>
            <w:r>
              <w:rPr>
                <w:rFonts w:ascii="Arial" w:hAnsi="Arial" w:cs="Arial"/>
                <w:sz w:val="22"/>
                <w:szCs w:val="22"/>
              </w:rPr>
              <w:t>Kelly Koller</w:t>
            </w:r>
          </w:p>
          <w:p w14:paraId="4CA9C32C" w14:textId="1937CB5A" w:rsidR="00106738" w:rsidRPr="00CF3D53"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 xml:space="preserve">The Boswells School: </w:t>
            </w:r>
            <w:r w:rsidR="00AF545A">
              <w:rPr>
                <w:rFonts w:ascii="Arial" w:hAnsi="Arial" w:cs="Arial"/>
                <w:sz w:val="22"/>
                <w:szCs w:val="22"/>
              </w:rPr>
              <w:t>Debbie Layton-Smith</w:t>
            </w:r>
          </w:p>
          <w:p w14:paraId="27B15C3B" w14:textId="7C3A9940" w:rsidR="00106738" w:rsidRPr="00CF3D53"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Roding Valley High School:</w:t>
            </w:r>
            <w:r w:rsidR="006A6A5C">
              <w:rPr>
                <w:rFonts w:ascii="Arial" w:hAnsi="Arial" w:cs="Arial"/>
                <w:sz w:val="22"/>
                <w:szCs w:val="22"/>
              </w:rPr>
              <w:t xml:space="preserve"> Ben Warry, Hannah Reed, </w:t>
            </w:r>
            <w:r w:rsidR="00A03774">
              <w:rPr>
                <w:rFonts w:ascii="Arial" w:hAnsi="Arial" w:cs="Arial"/>
                <w:sz w:val="22"/>
                <w:szCs w:val="22"/>
              </w:rPr>
              <w:t xml:space="preserve">Rebecca Wills, Shelley </w:t>
            </w:r>
            <w:r w:rsidR="007F73B3">
              <w:rPr>
                <w:rFonts w:ascii="Arial" w:hAnsi="Arial" w:cs="Arial"/>
                <w:sz w:val="22"/>
                <w:szCs w:val="22"/>
              </w:rPr>
              <w:t>W</w:t>
            </w:r>
            <w:r w:rsidR="00A03774">
              <w:rPr>
                <w:rFonts w:ascii="Arial" w:hAnsi="Arial" w:cs="Arial"/>
                <w:sz w:val="22"/>
                <w:szCs w:val="22"/>
              </w:rPr>
              <w:t>rate, Sam King</w:t>
            </w:r>
          </w:p>
          <w:p w14:paraId="5A2C16D4" w14:textId="77777777" w:rsidR="00106738" w:rsidRPr="00CF3D53" w:rsidRDefault="00106738" w:rsidP="00106738">
            <w:pPr>
              <w:pStyle w:val="s5"/>
              <w:spacing w:before="45" w:beforeAutospacing="0" w:after="45" w:afterAutospacing="0"/>
              <w:rPr>
                <w:rFonts w:ascii="Arial" w:hAnsi="Arial" w:cs="Arial"/>
                <w:sz w:val="22"/>
                <w:szCs w:val="22"/>
              </w:rPr>
            </w:pPr>
            <w:r w:rsidRPr="00CF3D53">
              <w:rPr>
                <w:rFonts w:ascii="Arial" w:hAnsi="Arial" w:cs="Arial"/>
                <w:sz w:val="22"/>
                <w:szCs w:val="22"/>
              </w:rPr>
              <w:t>The Tyrrells Primary School: Zoe Milner/Nicola McDonald</w:t>
            </w:r>
          </w:p>
        </w:tc>
      </w:tr>
      <w:tr w:rsidR="00106738" w14:paraId="16EBFCDC" w14:textId="77777777" w:rsidTr="00106738">
        <w:tc>
          <w:tcPr>
            <w:tcW w:w="4621" w:type="dxa"/>
          </w:tcPr>
          <w:p w14:paraId="5DA6A43C" w14:textId="77777777" w:rsidR="00106738" w:rsidRDefault="00106738" w:rsidP="00106738">
            <w:pPr>
              <w:pStyle w:val="s5"/>
              <w:spacing w:before="45" w:beforeAutospacing="0" w:after="45" w:afterAutospacing="0"/>
              <w:rPr>
                <w:rFonts w:ascii="Arial" w:hAnsi="Arial" w:cs="Arial"/>
                <w:b/>
              </w:rPr>
            </w:pPr>
            <w:r>
              <w:rPr>
                <w:rFonts w:ascii="Arial" w:hAnsi="Arial" w:cs="Arial"/>
                <w:b/>
              </w:rPr>
              <w:t>DESIGNATED SAFEGUARDING TRUSTEE:</w:t>
            </w:r>
          </w:p>
          <w:p w14:paraId="5CF78C87" w14:textId="77777777" w:rsidR="00106738" w:rsidRPr="002552A7" w:rsidRDefault="00106738" w:rsidP="00106738">
            <w:pPr>
              <w:pStyle w:val="s5"/>
              <w:spacing w:before="45" w:beforeAutospacing="0" w:after="45" w:afterAutospacing="0"/>
              <w:rPr>
                <w:rFonts w:ascii="Arial" w:hAnsi="Arial" w:cs="Arial"/>
                <w:b/>
              </w:rPr>
            </w:pPr>
          </w:p>
        </w:tc>
        <w:tc>
          <w:tcPr>
            <w:tcW w:w="5977" w:type="dxa"/>
          </w:tcPr>
          <w:p w14:paraId="1FD7051D" w14:textId="21DB4C42" w:rsidR="00106738" w:rsidRPr="00261528" w:rsidRDefault="00261528" w:rsidP="00106738">
            <w:pPr>
              <w:pStyle w:val="s5"/>
              <w:spacing w:before="45" w:beforeAutospacing="0" w:after="45" w:afterAutospacing="0"/>
              <w:rPr>
                <w:rFonts w:ascii="Arial" w:hAnsi="Arial" w:cs="Arial"/>
                <w:sz w:val="22"/>
                <w:szCs w:val="22"/>
              </w:rPr>
            </w:pPr>
            <w:r w:rsidRPr="00261528">
              <w:rPr>
                <w:rFonts w:ascii="Arial" w:hAnsi="Arial" w:cs="Arial"/>
                <w:sz w:val="22"/>
                <w:szCs w:val="22"/>
              </w:rPr>
              <w:t>Ms Shelley Jones</w:t>
            </w:r>
          </w:p>
        </w:tc>
      </w:tr>
    </w:tbl>
    <w:p w14:paraId="765036CC" w14:textId="77777777" w:rsidR="00106738" w:rsidRDefault="00106738" w:rsidP="00106738">
      <w:pPr>
        <w:spacing w:after="200" w:line="276" w:lineRule="auto"/>
        <w:rPr>
          <w:rStyle w:val="s4"/>
          <w:rFonts w:ascii="Arial" w:hAnsi="Arial" w:cs="Arial"/>
          <w:b/>
          <w:bCs/>
        </w:rPr>
      </w:pPr>
      <w:r>
        <w:rPr>
          <w:rStyle w:val="s4"/>
          <w:rFonts w:ascii="Arial" w:hAnsi="Arial" w:cs="Arial"/>
          <w:b/>
          <w:bCs/>
        </w:rPr>
        <w:br w:type="page"/>
      </w:r>
    </w:p>
    <w:p w14:paraId="655366AF" w14:textId="77777777" w:rsidR="00106738" w:rsidRPr="00DE14CF" w:rsidRDefault="00106738" w:rsidP="00DE14CF">
      <w:pPr>
        <w:rPr>
          <w:b/>
          <w:color w:val="auto"/>
        </w:rPr>
      </w:pPr>
    </w:p>
    <w:p w14:paraId="317BFD01" w14:textId="77777777" w:rsidR="00923C04" w:rsidRDefault="003165B0">
      <w:pPr>
        <w:pStyle w:val="Heading1"/>
        <w:ind w:left="-5"/>
      </w:pPr>
      <w:bookmarkStart w:id="1" w:name="_Toc38255"/>
      <w:r>
        <w:t>Part 1 – High risk and emerging safeguarding issues</w:t>
      </w:r>
      <w:r>
        <w:rPr>
          <w:u w:val="none"/>
        </w:rPr>
        <w:t xml:space="preserve"> </w:t>
      </w:r>
      <w:bookmarkEnd w:id="1"/>
    </w:p>
    <w:p w14:paraId="11596254" w14:textId="77777777" w:rsidR="00923C04" w:rsidRDefault="003165B0">
      <w:pPr>
        <w:spacing w:after="0" w:line="259" w:lineRule="auto"/>
        <w:ind w:left="284" w:firstLine="0"/>
        <w:jc w:val="left"/>
      </w:pPr>
      <w:r>
        <w:t xml:space="preserve"> </w:t>
      </w:r>
    </w:p>
    <w:p w14:paraId="6B4E0E00" w14:textId="77777777" w:rsidR="00923C04" w:rsidRDefault="003165B0">
      <w:pPr>
        <w:spacing w:after="0" w:line="259" w:lineRule="auto"/>
        <w:ind w:left="-5"/>
        <w:jc w:val="left"/>
      </w:pPr>
      <w:r>
        <w:rPr>
          <w:b/>
        </w:rPr>
        <w:t xml:space="preserve">KEY CONTACTS: </w:t>
      </w:r>
    </w:p>
    <w:p w14:paraId="06ED1C03" w14:textId="77777777" w:rsidR="00923C04" w:rsidRDefault="003165B0">
      <w:pPr>
        <w:spacing w:after="0" w:line="259" w:lineRule="auto"/>
        <w:ind w:left="0" w:firstLine="0"/>
        <w:jc w:val="left"/>
      </w:pPr>
      <w:r>
        <w:rPr>
          <w:b/>
        </w:rPr>
        <w:t xml:space="preserve"> </w:t>
      </w:r>
    </w:p>
    <w:p w14:paraId="18523B38" w14:textId="77777777" w:rsidR="00923C04" w:rsidRDefault="003165B0">
      <w:pPr>
        <w:spacing w:after="0" w:line="259" w:lineRule="auto"/>
        <w:ind w:left="-5"/>
        <w:jc w:val="left"/>
      </w:pPr>
      <w:r>
        <w:rPr>
          <w:b/>
        </w:rPr>
        <w:t xml:space="preserve">Police: </w:t>
      </w:r>
    </w:p>
    <w:p w14:paraId="4DFB8EE5" w14:textId="77777777" w:rsidR="00923C04" w:rsidRDefault="003165B0">
      <w:pPr>
        <w:spacing w:after="0" w:line="259" w:lineRule="auto"/>
        <w:ind w:left="-5"/>
        <w:jc w:val="left"/>
      </w:pPr>
      <w:r>
        <w:rPr>
          <w:b/>
          <w:color w:val="292929"/>
        </w:rPr>
        <w:t xml:space="preserve">Emergency; </w:t>
      </w:r>
      <w:r>
        <w:rPr>
          <w:color w:val="292929"/>
        </w:rPr>
        <w:t>Please always dial</w:t>
      </w:r>
      <w:r>
        <w:rPr>
          <w:b/>
          <w:color w:val="292929"/>
        </w:rPr>
        <w:t xml:space="preserve"> 999 in an emergency. </w:t>
      </w:r>
    </w:p>
    <w:p w14:paraId="707D7BCF" w14:textId="77777777" w:rsidR="00923C04" w:rsidRDefault="003165B0">
      <w:pPr>
        <w:spacing w:after="0" w:line="259" w:lineRule="auto"/>
        <w:ind w:left="0" w:firstLine="0"/>
        <w:jc w:val="left"/>
      </w:pPr>
      <w:r>
        <w:rPr>
          <w:color w:val="292929"/>
        </w:rPr>
        <w:t xml:space="preserve"> </w:t>
      </w:r>
    </w:p>
    <w:p w14:paraId="14FDA66E" w14:textId="77777777" w:rsidR="00923C04" w:rsidRDefault="003165B0">
      <w:pPr>
        <w:spacing w:after="351" w:line="249" w:lineRule="auto"/>
        <w:jc w:val="left"/>
      </w:pPr>
      <w:r>
        <w:rPr>
          <w:color w:val="292929"/>
        </w:rPr>
        <w:t>If you have hearing loss or a speech impairment and are unable to make a voice call, you can use the emergency SMS service. Find out more and register on the</w:t>
      </w:r>
      <w:hyperlink r:id="rId12">
        <w:r>
          <w:rPr>
            <w:color w:val="292929"/>
          </w:rPr>
          <w:t xml:space="preserve"> </w:t>
        </w:r>
      </w:hyperlink>
      <w:hyperlink r:id="rId13">
        <w:r>
          <w:rPr>
            <w:color w:val="1368D8"/>
          </w:rPr>
          <w:t>emergency</w:t>
        </w:r>
        <w:r w:rsidR="008507EE">
          <w:rPr>
            <w:color w:val="1368D8"/>
          </w:rPr>
          <w:t xml:space="preserve"> </w:t>
        </w:r>
        <w:r>
          <w:rPr>
            <w:color w:val="1368D8"/>
          </w:rPr>
          <w:t>SMS website</w:t>
        </w:r>
      </w:hyperlink>
      <w:hyperlink r:id="rId14">
        <w:r>
          <w:rPr>
            <w:color w:val="292929"/>
          </w:rPr>
          <w:t>.</w:t>
        </w:r>
      </w:hyperlink>
      <w:r>
        <w:rPr>
          <w:color w:val="292929"/>
        </w:rPr>
        <w:t xml:space="preserve">  </w:t>
      </w:r>
    </w:p>
    <w:p w14:paraId="4DF9180D" w14:textId="77777777" w:rsidR="00923C04" w:rsidRDefault="003165B0">
      <w:pPr>
        <w:pStyle w:val="Heading2"/>
        <w:spacing w:after="96"/>
        <w:ind w:left="-5"/>
      </w:pPr>
      <w:bookmarkStart w:id="2" w:name="_Toc38256"/>
      <w:r>
        <w:rPr>
          <w:i w:val="0"/>
          <w:color w:val="292929"/>
          <w:sz w:val="24"/>
          <w:u w:val="none"/>
        </w:rPr>
        <w:t xml:space="preserve">Non-emergency  </w:t>
      </w:r>
      <w:bookmarkEnd w:id="2"/>
    </w:p>
    <w:p w14:paraId="3FE6A503" w14:textId="77777777" w:rsidR="00923C04" w:rsidRDefault="003165B0">
      <w:pPr>
        <w:spacing w:after="279" w:line="259" w:lineRule="auto"/>
        <w:ind w:left="-5"/>
        <w:jc w:val="left"/>
      </w:pPr>
      <w:r>
        <w:rPr>
          <w:b/>
          <w:color w:val="292929"/>
        </w:rPr>
        <w:t>To report a non-emergency crime you can:</w:t>
      </w:r>
      <w:r>
        <w:rPr>
          <w:color w:val="292929"/>
        </w:rPr>
        <w:t xml:space="preserve"> </w:t>
      </w:r>
    </w:p>
    <w:p w14:paraId="210B9B90" w14:textId="77777777" w:rsidR="00923C04" w:rsidRDefault="003165B0">
      <w:pPr>
        <w:numPr>
          <w:ilvl w:val="0"/>
          <w:numId w:val="3"/>
        </w:numPr>
        <w:spacing w:after="11" w:line="249" w:lineRule="auto"/>
        <w:ind w:hanging="360"/>
      </w:pPr>
      <w:r>
        <w:rPr>
          <w:color w:val="292929"/>
        </w:rPr>
        <w:t>Use our</w:t>
      </w:r>
      <w:hyperlink r:id="rId15">
        <w:r>
          <w:rPr>
            <w:color w:val="292929"/>
          </w:rPr>
          <w:t xml:space="preserve"> </w:t>
        </w:r>
      </w:hyperlink>
      <w:hyperlink r:id="rId16" w:history="1">
        <w:r w:rsidRPr="004840A5">
          <w:rPr>
            <w:rStyle w:val="Hyperlink"/>
            <w:u w:color="0B3B7A"/>
          </w:rPr>
          <w:t>do it online</w:t>
        </w:r>
      </w:hyperlink>
      <w:r>
        <w:rPr>
          <w:color w:val="0B3B7A"/>
          <w:u w:val="single" w:color="0B3B7A"/>
        </w:rPr>
        <w:t xml:space="preserve"> </w:t>
      </w:r>
      <w:hyperlink r:id="rId17">
        <w:r>
          <w:rPr>
            <w:color w:val="292929"/>
          </w:rPr>
          <w:t>s</w:t>
        </w:r>
      </w:hyperlink>
      <w:r>
        <w:rPr>
          <w:color w:val="292929"/>
        </w:rPr>
        <w:t xml:space="preserve">ervice </w:t>
      </w:r>
    </w:p>
    <w:p w14:paraId="340AE7DC" w14:textId="77777777" w:rsidR="00923C04" w:rsidRDefault="003165B0">
      <w:pPr>
        <w:numPr>
          <w:ilvl w:val="0"/>
          <w:numId w:val="3"/>
        </w:numPr>
        <w:spacing w:after="11" w:line="249" w:lineRule="auto"/>
        <w:ind w:hanging="360"/>
      </w:pPr>
      <w:r>
        <w:rPr>
          <w:color w:val="292929"/>
        </w:rPr>
        <w:t>Call our non-emergency number</w:t>
      </w:r>
      <w:r>
        <w:rPr>
          <w:b/>
          <w:color w:val="292929"/>
        </w:rPr>
        <w:t xml:space="preserve"> 101 </w:t>
      </w:r>
      <w:r>
        <w:rPr>
          <w:color w:val="292929"/>
        </w:rPr>
        <w:t xml:space="preserve">or alternatively 01245 491491 </w:t>
      </w:r>
    </w:p>
    <w:p w14:paraId="768139BC" w14:textId="77777777" w:rsidR="00923C04" w:rsidRDefault="003165B0">
      <w:pPr>
        <w:numPr>
          <w:ilvl w:val="0"/>
          <w:numId w:val="3"/>
        </w:numPr>
        <w:spacing w:after="2" w:line="262" w:lineRule="auto"/>
        <w:ind w:hanging="360"/>
      </w:pPr>
      <w:r>
        <w:rPr>
          <w:color w:val="292929"/>
        </w:rPr>
        <w:t xml:space="preserve">Call in at a </w:t>
      </w:r>
      <w:hyperlink r:id="rId18" w:history="1">
        <w:r w:rsidRPr="004840A5">
          <w:rPr>
            <w:rStyle w:val="Hyperlink"/>
            <w:u w:color="0000FF"/>
          </w:rPr>
          <w:t>Police Station</w:t>
        </w:r>
      </w:hyperlink>
      <w:hyperlink r:id="rId19">
        <w:r>
          <w:rPr>
            <w:color w:val="292929"/>
          </w:rPr>
          <w:t xml:space="preserve"> </w:t>
        </w:r>
      </w:hyperlink>
    </w:p>
    <w:p w14:paraId="6C90A65B" w14:textId="77777777" w:rsidR="00923C04" w:rsidRDefault="003165B0">
      <w:pPr>
        <w:numPr>
          <w:ilvl w:val="0"/>
          <w:numId w:val="3"/>
        </w:numPr>
        <w:spacing w:after="272" w:line="249" w:lineRule="auto"/>
        <w:ind w:hanging="360"/>
      </w:pPr>
      <w:r>
        <w:rPr>
          <w:color w:val="292929"/>
        </w:rPr>
        <w:t xml:space="preserve">Use our minicom service on 01245 452828. The minicom service is a typewriter device that allows people certified deaf or with hearing or speech problems to contact us.  </w:t>
      </w:r>
    </w:p>
    <w:p w14:paraId="5AB7916A" w14:textId="77777777" w:rsidR="00923C04" w:rsidRDefault="008E0AEF">
      <w:pPr>
        <w:spacing w:after="256" w:line="262" w:lineRule="auto"/>
        <w:ind w:left="-5"/>
        <w:jc w:val="left"/>
      </w:pPr>
      <w:hyperlink r:id="rId20">
        <w:r w:rsidR="003165B0">
          <w:rPr>
            <w:color w:val="0000FF"/>
            <w:u w:val="single" w:color="0000FF"/>
          </w:rPr>
          <w:t>https://www.essex.police.uk/contact</w:t>
        </w:r>
      </w:hyperlink>
      <w:hyperlink r:id="rId21">
        <w:r w:rsidR="003165B0">
          <w:rPr>
            <w:color w:val="0000FF"/>
            <w:u w:val="single" w:color="0000FF"/>
          </w:rPr>
          <w:t>-</w:t>
        </w:r>
      </w:hyperlink>
      <w:hyperlink r:id="rId22">
        <w:r w:rsidR="003165B0">
          <w:rPr>
            <w:color w:val="0000FF"/>
            <w:u w:val="single" w:color="0000FF"/>
          </w:rPr>
          <w:t>us/</w:t>
        </w:r>
      </w:hyperlink>
      <w:hyperlink r:id="rId23">
        <w:r w:rsidR="003165B0">
          <w:rPr>
            <w:color w:val="292929"/>
          </w:rPr>
          <w:t xml:space="preserve"> </w:t>
        </w:r>
      </w:hyperlink>
      <w:r w:rsidR="003165B0">
        <w:rPr>
          <w:color w:val="292929"/>
        </w:rPr>
        <w:t xml:space="preserve"> </w:t>
      </w:r>
    </w:p>
    <w:p w14:paraId="0ABE390F" w14:textId="77777777" w:rsidR="00923C04" w:rsidRDefault="003165B0" w:rsidP="006B4846">
      <w:pPr>
        <w:spacing w:after="0" w:line="259" w:lineRule="auto"/>
        <w:ind w:left="0" w:firstLine="0"/>
        <w:jc w:val="left"/>
      </w:pPr>
      <w:r>
        <w:rPr>
          <w:b/>
        </w:rPr>
        <w:t xml:space="preserve">Local Authority  </w:t>
      </w:r>
    </w:p>
    <w:p w14:paraId="02E76E30" w14:textId="77777777" w:rsidR="00923C04" w:rsidRDefault="003165B0">
      <w:pPr>
        <w:numPr>
          <w:ilvl w:val="0"/>
          <w:numId w:val="3"/>
        </w:numPr>
        <w:spacing w:after="110"/>
        <w:ind w:hanging="360"/>
      </w:pPr>
      <w:r>
        <w:t xml:space="preserve">Local Authority Designated Officer (LADO) in the Children’s Workforce Allegations Management Team on </w:t>
      </w:r>
      <w:r>
        <w:rPr>
          <w:b/>
        </w:rPr>
        <w:t xml:space="preserve">03330 139 797. </w:t>
      </w:r>
    </w:p>
    <w:p w14:paraId="2A47D515" w14:textId="77777777" w:rsidR="00923C04" w:rsidRDefault="003165B0">
      <w:pPr>
        <w:spacing w:after="96" w:line="259" w:lineRule="auto"/>
        <w:ind w:left="0" w:firstLine="0"/>
        <w:jc w:val="left"/>
      </w:pPr>
      <w:r>
        <w:rPr>
          <w:b/>
        </w:rPr>
        <w:t xml:space="preserve"> </w:t>
      </w:r>
    </w:p>
    <w:p w14:paraId="6F3F3BC3" w14:textId="77777777" w:rsidR="00923C04" w:rsidRDefault="003165B0">
      <w:pPr>
        <w:spacing w:after="0" w:line="259" w:lineRule="auto"/>
        <w:ind w:left="-5"/>
        <w:jc w:val="left"/>
      </w:pPr>
      <w:r>
        <w:rPr>
          <w:b/>
        </w:rPr>
        <w:t xml:space="preserve">PRIORITY REFERRALS SHOULD ALWAYS BE REFERRED BY TELEPHONE (Child needs ‘Immediate </w:t>
      </w:r>
    </w:p>
    <w:p w14:paraId="4BFF3307" w14:textId="77777777" w:rsidR="00923C04" w:rsidRDefault="003165B0">
      <w:pPr>
        <w:spacing w:after="145" w:line="259" w:lineRule="auto"/>
        <w:ind w:left="-5"/>
        <w:jc w:val="left"/>
      </w:pPr>
      <w:r>
        <w:rPr>
          <w:b/>
        </w:rPr>
        <w:t xml:space="preserve">Protection’): </w:t>
      </w:r>
    </w:p>
    <w:p w14:paraId="25F0C7D7" w14:textId="77777777" w:rsidR="00923C04" w:rsidRDefault="003165B0">
      <w:pPr>
        <w:numPr>
          <w:ilvl w:val="0"/>
          <w:numId w:val="3"/>
        </w:numPr>
        <w:ind w:hanging="360"/>
      </w:pPr>
      <w:r>
        <w:t xml:space="preserve">Referral to </w:t>
      </w:r>
      <w:r w:rsidR="00802572">
        <w:t>Children and Families Hub</w:t>
      </w:r>
      <w:r>
        <w:t xml:space="preserve"> </w:t>
      </w:r>
      <w:r w:rsidRPr="00CF4DDB">
        <w:rPr>
          <w:b/>
          <w:bCs/>
        </w:rPr>
        <w:t xml:space="preserve">0345 603 7627 </w:t>
      </w:r>
      <w:r>
        <w:t>or urgent and immediate concerns</w:t>
      </w:r>
      <w:r w:rsidR="001C6966">
        <w:t xml:space="preserve"> for the safety and welfare of </w:t>
      </w:r>
      <w:r>
        <w:t>a young person during office hours; Daytime Hours</w:t>
      </w:r>
      <w:r w:rsidRPr="00CF4DDB">
        <w:rPr>
          <w:b/>
          <w:bCs/>
        </w:rPr>
        <w:t xml:space="preserve"> </w:t>
      </w:r>
      <w:r>
        <w:t xml:space="preserve">(Mon – Thurs </w:t>
      </w:r>
    </w:p>
    <w:p w14:paraId="3DF42EE9" w14:textId="33274487" w:rsidR="00923C04" w:rsidRDefault="00A22E60">
      <w:pPr>
        <w:spacing w:after="35"/>
        <w:ind w:left="730"/>
      </w:pPr>
      <w:r>
        <w:t>8.45am – 5.0</w:t>
      </w:r>
      <w:r w:rsidR="003165B0">
        <w:t xml:space="preserve">0pm, Fri 8.45am – 4.30pm) </w:t>
      </w:r>
    </w:p>
    <w:p w14:paraId="5EC8C2EA" w14:textId="77777777" w:rsidR="00923C04" w:rsidRDefault="003165B0">
      <w:pPr>
        <w:numPr>
          <w:ilvl w:val="0"/>
          <w:numId w:val="3"/>
        </w:numPr>
        <w:spacing w:after="2" w:line="262" w:lineRule="auto"/>
        <w:ind w:hanging="360"/>
      </w:pPr>
      <w:r>
        <w:t xml:space="preserve">By email to: </w:t>
      </w:r>
      <w:r>
        <w:rPr>
          <w:color w:val="0000FF"/>
          <w:u w:val="single" w:color="0000FF"/>
        </w:rPr>
        <w:t>foh@essex.gcsx.gov.uk</w:t>
      </w:r>
      <w:r>
        <w:t xml:space="preserve"> </w:t>
      </w:r>
    </w:p>
    <w:p w14:paraId="643402C2" w14:textId="77777777" w:rsidR="00923C04" w:rsidRDefault="003165B0">
      <w:pPr>
        <w:numPr>
          <w:ilvl w:val="0"/>
          <w:numId w:val="3"/>
        </w:numPr>
        <w:ind w:hanging="360"/>
      </w:pPr>
      <w:r>
        <w:t xml:space="preserve">By post to: Initial Response Team, Essex House, 200, The Crescent, Colchester, Essex CO4 9YQ </w:t>
      </w:r>
    </w:p>
    <w:p w14:paraId="6C297B90" w14:textId="77777777" w:rsidR="00923C04" w:rsidRDefault="003165B0">
      <w:pPr>
        <w:numPr>
          <w:ilvl w:val="0"/>
          <w:numId w:val="3"/>
        </w:numPr>
        <w:ind w:hanging="360"/>
      </w:pPr>
      <w:r>
        <w:t xml:space="preserve">By fax to: 0345601 6230 or 01206 844981 </w:t>
      </w:r>
    </w:p>
    <w:p w14:paraId="1F72890A" w14:textId="77777777" w:rsidR="00923C04" w:rsidRDefault="003165B0">
      <w:pPr>
        <w:numPr>
          <w:ilvl w:val="0"/>
          <w:numId w:val="3"/>
        </w:numPr>
        <w:ind w:hanging="360"/>
      </w:pPr>
      <w:r>
        <w:t xml:space="preserve">Professional Consultation: 0845 603 7627 and ask for the Consultation Line. </w:t>
      </w:r>
    </w:p>
    <w:p w14:paraId="6C13D4AB" w14:textId="77777777" w:rsidR="00923C04" w:rsidRDefault="003165B0">
      <w:pPr>
        <w:numPr>
          <w:ilvl w:val="0"/>
          <w:numId w:val="3"/>
        </w:numPr>
        <w:ind w:hanging="360"/>
      </w:pPr>
      <w:r>
        <w:t xml:space="preserve">Out of Hours service (Mon - Thurs 9.00am -5.30pm -, Fri 8.45am -4.30pm inc. Bank holidays): </w:t>
      </w:r>
      <w:r>
        <w:rPr>
          <w:b/>
        </w:rPr>
        <w:t xml:space="preserve"> </w:t>
      </w:r>
    </w:p>
    <w:p w14:paraId="2360DAF7" w14:textId="77777777" w:rsidR="00923C04" w:rsidRDefault="003165B0">
      <w:pPr>
        <w:numPr>
          <w:ilvl w:val="0"/>
          <w:numId w:val="3"/>
        </w:numPr>
        <w:spacing w:after="61" w:line="259" w:lineRule="auto"/>
        <w:ind w:hanging="360"/>
      </w:pPr>
      <w:r>
        <w:rPr>
          <w:b/>
        </w:rPr>
        <w:t xml:space="preserve">0345 606 1212 </w:t>
      </w:r>
    </w:p>
    <w:p w14:paraId="7F815D1F" w14:textId="77777777" w:rsidR="00923C04" w:rsidRDefault="003165B0">
      <w:pPr>
        <w:numPr>
          <w:ilvl w:val="0"/>
          <w:numId w:val="3"/>
        </w:numPr>
        <w:spacing w:after="2" w:line="262" w:lineRule="auto"/>
        <w:ind w:hanging="360"/>
      </w:pPr>
      <w:r>
        <w:t xml:space="preserve">Email to: </w:t>
      </w:r>
      <w:r>
        <w:rPr>
          <w:color w:val="0000FF"/>
          <w:u w:val="single" w:color="0000FF"/>
        </w:rPr>
        <w:t>emergency.dutyteamoutofhours@essex.gov.uk</w:t>
      </w:r>
      <w:r>
        <w:t xml:space="preserve"> </w:t>
      </w:r>
    </w:p>
    <w:p w14:paraId="15E48944" w14:textId="77777777" w:rsidR="00923C04" w:rsidRDefault="003165B0">
      <w:pPr>
        <w:spacing w:after="0" w:line="259" w:lineRule="auto"/>
        <w:ind w:left="0" w:firstLine="0"/>
        <w:jc w:val="left"/>
      </w:pPr>
      <w:r>
        <w:t xml:space="preserve"> </w:t>
      </w:r>
    </w:p>
    <w:p w14:paraId="5D1B00D4" w14:textId="77777777" w:rsidR="00923C04" w:rsidRDefault="003165B0" w:rsidP="006B4846">
      <w:pPr>
        <w:spacing w:after="0" w:line="259" w:lineRule="auto"/>
        <w:ind w:left="0" w:firstLine="0"/>
        <w:jc w:val="left"/>
      </w:pPr>
      <w:r>
        <w:rPr>
          <w:b/>
        </w:rPr>
        <w:t xml:space="preserve"> The CHILDREN’S SAFEGUARDING SERVICE is able to provide advice and consultancy: </w:t>
      </w:r>
    </w:p>
    <w:p w14:paraId="0A4E68ED" w14:textId="77777777" w:rsidR="00923C04" w:rsidRDefault="003165B0">
      <w:pPr>
        <w:spacing w:after="28" w:line="259" w:lineRule="auto"/>
        <w:ind w:left="0" w:firstLine="0"/>
        <w:jc w:val="left"/>
      </w:pPr>
      <w:r>
        <w:rPr>
          <w:b/>
        </w:rPr>
        <w:t xml:space="preserve"> </w:t>
      </w:r>
    </w:p>
    <w:p w14:paraId="209DCEC6" w14:textId="77777777" w:rsidR="00923C04" w:rsidRDefault="003165B0">
      <w:pPr>
        <w:numPr>
          <w:ilvl w:val="0"/>
          <w:numId w:val="3"/>
        </w:numPr>
        <w:ind w:hanging="360"/>
      </w:pPr>
      <w:r>
        <w:t>Contact number: 01245 4</w:t>
      </w:r>
      <w:r w:rsidR="008405F1">
        <w:t>2</w:t>
      </w:r>
      <w:r>
        <w:t xml:space="preserve">167  </w:t>
      </w:r>
    </w:p>
    <w:p w14:paraId="45AD1E52" w14:textId="77777777" w:rsidR="00923C04" w:rsidRDefault="003165B0">
      <w:pPr>
        <w:numPr>
          <w:ilvl w:val="0"/>
          <w:numId w:val="3"/>
        </w:numPr>
        <w:ind w:hanging="360"/>
      </w:pPr>
      <w:r>
        <w:t xml:space="preserve">Fax:01245 435168  </w:t>
      </w:r>
    </w:p>
    <w:p w14:paraId="5C760C9E" w14:textId="77777777" w:rsidR="00923C04" w:rsidRDefault="003165B0">
      <w:pPr>
        <w:numPr>
          <w:ilvl w:val="0"/>
          <w:numId w:val="3"/>
        </w:numPr>
        <w:ind w:hanging="360"/>
      </w:pPr>
      <w:r>
        <w:t xml:space="preserve">email: escb@essex.gov.uk  </w:t>
      </w:r>
    </w:p>
    <w:p w14:paraId="6FBAFFFD" w14:textId="77777777" w:rsidR="00923C04" w:rsidRDefault="003165B0">
      <w:pPr>
        <w:numPr>
          <w:ilvl w:val="0"/>
          <w:numId w:val="3"/>
        </w:numPr>
        <w:ind w:hanging="360"/>
      </w:pPr>
      <w:r>
        <w:t xml:space="preserve">Telephone 0845 606 1212  </w:t>
      </w:r>
    </w:p>
    <w:p w14:paraId="704EFB0F" w14:textId="77777777" w:rsidR="00923C04" w:rsidRDefault="003165B0">
      <w:pPr>
        <w:numPr>
          <w:ilvl w:val="0"/>
          <w:numId w:val="3"/>
        </w:numPr>
        <w:spacing w:after="50"/>
        <w:ind w:hanging="360"/>
      </w:pPr>
      <w:r>
        <w:t xml:space="preserve">Fax: 0300 1230779 or 01206 851844  </w:t>
      </w:r>
    </w:p>
    <w:p w14:paraId="1AB4FAE9" w14:textId="77777777" w:rsidR="00923C04" w:rsidRDefault="003165B0">
      <w:pPr>
        <w:numPr>
          <w:ilvl w:val="0"/>
          <w:numId w:val="3"/>
        </w:numPr>
        <w:ind w:hanging="360"/>
      </w:pPr>
      <w:r>
        <w:t xml:space="preserve">If there is an immediate risk of harm to a child then contact the Police on 999 13 </w:t>
      </w:r>
    </w:p>
    <w:p w14:paraId="30E85FE0" w14:textId="77777777" w:rsidR="00923C04" w:rsidRDefault="003165B0">
      <w:pPr>
        <w:spacing w:after="22" w:line="259" w:lineRule="auto"/>
        <w:ind w:left="0" w:firstLine="0"/>
        <w:jc w:val="left"/>
      </w:pPr>
      <w:r>
        <w:t xml:space="preserve"> </w:t>
      </w:r>
    </w:p>
    <w:p w14:paraId="54CE7844" w14:textId="77777777" w:rsidR="00923C04" w:rsidRDefault="003165B0">
      <w:pPr>
        <w:spacing w:after="257" w:line="259" w:lineRule="auto"/>
        <w:ind w:left="-5"/>
        <w:jc w:val="left"/>
      </w:pPr>
      <w:r>
        <w:rPr>
          <w:b/>
        </w:rPr>
        <w:t xml:space="preserve">NSPCC: </w:t>
      </w:r>
    </w:p>
    <w:p w14:paraId="7E0CDA90" w14:textId="77777777" w:rsidR="00923C04" w:rsidRDefault="003165B0">
      <w:pPr>
        <w:shd w:val="clear" w:color="auto" w:fill="E4E4E4"/>
        <w:spacing w:after="260" w:line="259" w:lineRule="auto"/>
        <w:ind w:left="0" w:firstLine="0"/>
        <w:jc w:val="left"/>
      </w:pPr>
      <w:r>
        <w:t xml:space="preserve">Call the NSPCC helpline </w:t>
      </w:r>
    </w:p>
    <w:p w14:paraId="37AB79E9" w14:textId="77777777" w:rsidR="00923C04" w:rsidRDefault="003165B0">
      <w:pPr>
        <w:shd w:val="clear" w:color="auto" w:fill="E4E4E4"/>
        <w:spacing w:after="154" w:line="238" w:lineRule="auto"/>
        <w:ind w:left="0" w:firstLine="0"/>
        <w:jc w:val="left"/>
      </w:pPr>
      <w:r>
        <w:rPr>
          <w:color w:val="525455"/>
        </w:rPr>
        <w:t xml:space="preserve">If you're worried about a child, even if you're unsure, contact our professional counsellors 24/7 for help, advice and support. </w:t>
      </w:r>
    </w:p>
    <w:p w14:paraId="6569016F" w14:textId="77777777" w:rsidR="00923C04" w:rsidRDefault="003165B0">
      <w:pPr>
        <w:shd w:val="clear" w:color="auto" w:fill="E4E4E4"/>
        <w:spacing w:after="20" w:line="259" w:lineRule="auto"/>
        <w:ind w:left="0" w:firstLine="0"/>
        <w:jc w:val="left"/>
      </w:pPr>
      <w:r>
        <w:rPr>
          <w:color w:val="525455"/>
        </w:rPr>
        <w:t xml:space="preserve">Call us or email </w:t>
      </w:r>
      <w:r>
        <w:rPr>
          <w:color w:val="2F7CA3"/>
          <w:u w:val="single" w:color="2F7CA3"/>
        </w:rPr>
        <w:t>help@nspcc.org.uk</w:t>
      </w:r>
      <w:r>
        <w:rPr>
          <w:color w:val="525455"/>
        </w:rPr>
        <w:t xml:space="preserve">.     </w:t>
      </w:r>
      <w:r>
        <w:rPr>
          <w:b/>
          <w:color w:val="0000FF"/>
          <w:u w:val="single" w:color="0000FF"/>
        </w:rPr>
        <w:t>0808 800 5000</w:t>
      </w:r>
      <w:r>
        <w:rPr>
          <w:color w:val="525455"/>
        </w:rPr>
        <w:t xml:space="preserve"> </w:t>
      </w:r>
    </w:p>
    <w:p w14:paraId="2080AEB9" w14:textId="77777777" w:rsidR="00923C04" w:rsidRDefault="003165B0">
      <w:pPr>
        <w:spacing w:after="22" w:line="259" w:lineRule="auto"/>
        <w:ind w:left="0" w:firstLine="0"/>
        <w:jc w:val="left"/>
      </w:pPr>
      <w:r>
        <w:rPr>
          <w:b/>
        </w:rPr>
        <w:t xml:space="preserve"> </w:t>
      </w:r>
    </w:p>
    <w:p w14:paraId="7E74268E" w14:textId="77777777" w:rsidR="00923C04" w:rsidRDefault="003165B0">
      <w:pPr>
        <w:spacing w:after="0" w:line="259" w:lineRule="auto"/>
        <w:ind w:left="-5"/>
        <w:jc w:val="left"/>
      </w:pPr>
      <w:r>
        <w:rPr>
          <w:b/>
        </w:rPr>
        <w:t xml:space="preserve">Child Protection: </w:t>
      </w:r>
    </w:p>
    <w:p w14:paraId="35609B02" w14:textId="77777777" w:rsidR="00923C04" w:rsidRDefault="001A7C54">
      <w:pPr>
        <w:spacing w:after="33"/>
      </w:pPr>
      <w:r>
        <w:t>Chelmsford Learning Partnership</w:t>
      </w:r>
      <w:r w:rsidR="003165B0">
        <w:t xml:space="preserve"> takes seriously its responsibility to protect and safeguard the welfare of children and young people in its care.  “The welfare of the child is paramount” (Children Act 1989). </w:t>
      </w:r>
    </w:p>
    <w:p w14:paraId="0DFAE634" w14:textId="77777777" w:rsidR="00923C04" w:rsidRDefault="003165B0">
      <w:pPr>
        <w:spacing w:after="22" w:line="259" w:lineRule="auto"/>
        <w:ind w:left="540" w:firstLine="0"/>
        <w:jc w:val="left"/>
      </w:pPr>
      <w:r>
        <w:t xml:space="preserve">  </w:t>
      </w:r>
    </w:p>
    <w:p w14:paraId="3BB2EBB7" w14:textId="77777777" w:rsidR="00923C04" w:rsidRDefault="003165B0">
      <w:pPr>
        <w:spacing w:after="36"/>
      </w:pPr>
      <w:r>
        <w:t xml:space="preserve">Section 175 of the Education Act 2002 </w:t>
      </w:r>
      <w:r>
        <w:rPr>
          <w:i/>
        </w:rPr>
        <w:t>(Section 157 for Independent schools)</w:t>
      </w:r>
      <w:r>
        <w:t xml:space="preserve"> places a statutory responsibility on the governing body to have policies and procedures in place that safeguard and promote the welfare of children who are pupils of the school. </w:t>
      </w:r>
    </w:p>
    <w:p w14:paraId="27B8F768" w14:textId="77777777" w:rsidR="00923C04" w:rsidRDefault="003165B0">
      <w:pPr>
        <w:spacing w:after="22" w:line="259" w:lineRule="auto"/>
        <w:ind w:left="0" w:firstLine="0"/>
        <w:jc w:val="left"/>
      </w:pPr>
      <w:r>
        <w:t xml:space="preserve">  </w:t>
      </w:r>
    </w:p>
    <w:p w14:paraId="0AEB1649" w14:textId="77777777" w:rsidR="00955694" w:rsidRDefault="00955694">
      <w:pPr>
        <w:spacing w:after="29"/>
      </w:pPr>
      <w:r>
        <w:t>H</w:t>
      </w:r>
      <w:r w:rsidR="003165B0">
        <w:t>ere are the three main elements to our Child Protection polic</w:t>
      </w:r>
      <w:r>
        <w:t>y:</w:t>
      </w:r>
    </w:p>
    <w:p w14:paraId="23DE523C" w14:textId="77777777" w:rsidR="00923C04" w:rsidRDefault="00923C04" w:rsidP="006B4846"/>
    <w:p w14:paraId="3C8BC9C1" w14:textId="77777777" w:rsidR="00923C04" w:rsidRDefault="00955694" w:rsidP="006B4846">
      <w:pPr>
        <w:numPr>
          <w:ilvl w:val="0"/>
          <w:numId w:val="4"/>
        </w:numPr>
        <w:ind w:hanging="360"/>
      </w:pPr>
      <w:r w:rsidRPr="00717F7F">
        <w:rPr>
          <w:b/>
        </w:rPr>
        <w:t>Prevention</w:t>
      </w:r>
      <w:r>
        <w:t xml:space="preserve"> through the creation of a positive school atmosphere and the teaching, and pastoral support offered to pupils.</w:t>
      </w:r>
    </w:p>
    <w:p w14:paraId="7CACEF5F" w14:textId="77777777" w:rsidR="00923C04" w:rsidRDefault="003165B0" w:rsidP="006B4846">
      <w:pPr>
        <w:numPr>
          <w:ilvl w:val="0"/>
          <w:numId w:val="4"/>
        </w:numPr>
        <w:ind w:hanging="360"/>
      </w:pPr>
      <w:r>
        <w:rPr>
          <w:b/>
        </w:rPr>
        <w:t>Protection</w:t>
      </w:r>
      <w:r>
        <w:t xml:space="preserve"> by following agreed procedures and ensuring all staff are trained and supported to respond appropriately and sensitively to child protection concerns. </w:t>
      </w:r>
    </w:p>
    <w:p w14:paraId="43451B4C" w14:textId="77777777" w:rsidR="00923C04" w:rsidRDefault="003165B0">
      <w:pPr>
        <w:numPr>
          <w:ilvl w:val="0"/>
          <w:numId w:val="4"/>
        </w:numPr>
        <w:ind w:hanging="360"/>
      </w:pPr>
      <w:r>
        <w:rPr>
          <w:b/>
        </w:rPr>
        <w:t>Support</w:t>
      </w:r>
      <w:r>
        <w:t xml:space="preserve"> to pupils who may have been abused. </w:t>
      </w:r>
    </w:p>
    <w:p w14:paraId="75F80603" w14:textId="77777777" w:rsidR="00923C04" w:rsidRDefault="003165B0">
      <w:pPr>
        <w:spacing w:after="24" w:line="259" w:lineRule="auto"/>
        <w:ind w:left="0" w:firstLine="0"/>
        <w:jc w:val="left"/>
      </w:pPr>
      <w:r>
        <w:t xml:space="preserve">  </w:t>
      </w:r>
    </w:p>
    <w:p w14:paraId="09180297" w14:textId="77777777" w:rsidR="00923C04" w:rsidRDefault="003165B0">
      <w:r>
        <w:t>This policy applies to all pupils, staff, parents, governors, volunteers, students and visitors to our school</w:t>
      </w:r>
      <w:r w:rsidR="009835B9">
        <w:t>s</w:t>
      </w:r>
      <w:r w:rsidR="00781B24">
        <w:t>.</w:t>
      </w:r>
      <w:r w:rsidR="00E40EAC">
        <w:t xml:space="preserve"> </w:t>
      </w:r>
      <w:r w:rsidR="00B029DA">
        <w:t xml:space="preserve">Trust schools recognise they are </w:t>
      </w:r>
      <w:r>
        <w:t xml:space="preserve">an agent of referral and not of investigation. Further information is in our specific Child Protection Policy. </w:t>
      </w:r>
    </w:p>
    <w:p w14:paraId="52E56223" w14:textId="77777777" w:rsidR="00955694" w:rsidRDefault="00955694"/>
    <w:p w14:paraId="07547A01" w14:textId="77777777" w:rsidR="009964FF" w:rsidRDefault="009964FF">
      <w:pPr>
        <w:rPr>
          <w:b/>
          <w:color w:val="auto"/>
          <w:u w:val="single"/>
        </w:rPr>
      </w:pPr>
    </w:p>
    <w:p w14:paraId="693E6A3E" w14:textId="77777777" w:rsidR="00955694" w:rsidRPr="006B4846" w:rsidRDefault="00955694">
      <w:pPr>
        <w:rPr>
          <w:b/>
          <w:color w:val="auto"/>
        </w:rPr>
      </w:pPr>
      <w:r w:rsidRPr="006B4846">
        <w:rPr>
          <w:b/>
          <w:color w:val="auto"/>
          <w:u w:val="single"/>
        </w:rPr>
        <w:t>Early Help</w:t>
      </w:r>
      <w:r>
        <w:rPr>
          <w:b/>
          <w:color w:val="auto"/>
        </w:rPr>
        <w:t>:</w:t>
      </w:r>
    </w:p>
    <w:p w14:paraId="33F877E8" w14:textId="77777777" w:rsidR="00781B24" w:rsidRPr="006B4846" w:rsidRDefault="00955694" w:rsidP="006B4846">
      <w:r w:rsidRPr="006B4846">
        <w:t xml:space="preserve">Everyone in </w:t>
      </w:r>
      <w:r w:rsidR="00781B24">
        <w:t>our Trust</w:t>
      </w:r>
      <w:r>
        <w:t xml:space="preserve"> schools</w:t>
      </w:r>
      <w:r w:rsidR="00781B24">
        <w:t xml:space="preserve"> </w:t>
      </w:r>
      <w:r w:rsidRPr="006B4846">
        <w:t xml:space="preserve">has a responsibility to provide a safe learning environment in which our children can learn.  Any child may benefit from early help and all staff members are aware of the local early help process and our role in it.  </w:t>
      </w:r>
      <w:r w:rsidR="00781B24" w:rsidRPr="006B4846">
        <w:t>Trust schools work 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5043CB0F" w14:textId="77777777" w:rsidR="00781B24" w:rsidRDefault="00781B24" w:rsidP="00781B24">
      <w:pPr>
        <w:rPr>
          <w:rFonts w:ascii="Arial" w:eastAsia="Times New Roman" w:hAnsi="Arial" w:cs="Arial"/>
        </w:rPr>
      </w:pPr>
    </w:p>
    <w:p w14:paraId="50F76E0F" w14:textId="77777777" w:rsidR="00781B24" w:rsidRDefault="00781B24" w:rsidP="00781B24">
      <w:r w:rsidRPr="006B4846">
        <w:t>All staff members have a duty to identify and respond to suspected / actual abuse or disclosures of abuse.  Any member of staff, volunteer or visitor to the school who receives a disclosure or allegation of abuse, or suspects that abuse may have occurred must report it immediately to the designated safeguarding lead (or, in their absence, the deputy designated safeguarding lead).  </w:t>
      </w:r>
    </w:p>
    <w:p w14:paraId="1E90653D" w14:textId="77777777" w:rsidR="00923C04" w:rsidRDefault="003165B0">
      <w:pPr>
        <w:spacing w:after="0" w:line="259" w:lineRule="auto"/>
        <w:ind w:left="-5"/>
        <w:jc w:val="left"/>
      </w:pPr>
      <w:r w:rsidRPr="006B4846">
        <w:rPr>
          <w:b/>
          <w:u w:val="single"/>
        </w:rPr>
        <w:t>Allegations against staff:</w:t>
      </w:r>
      <w:r>
        <w:rPr>
          <w:b/>
        </w:rPr>
        <w:t xml:space="preserve"> </w:t>
      </w:r>
    </w:p>
    <w:p w14:paraId="033135C5" w14:textId="77777777" w:rsidR="00923C04" w:rsidRDefault="003165B0">
      <w:pPr>
        <w:spacing w:after="171"/>
      </w:pPr>
      <w:r>
        <w:t xml:space="preserve">The policy is to be used when managing cases of allegations that might indicate a person who would pose a risk of harm if they continue to work in regular or close contact with children in their present position, or in any capacity. These procedures apply to all staff, whether teaching, administrative, management or support, as well as to volunteers. It also applies to Proprietors and management committee members who may not be employees of the school. The word “staff” is used for ease of description.  </w:t>
      </w:r>
    </w:p>
    <w:p w14:paraId="0604B0FC" w14:textId="77777777" w:rsidR="00923C04" w:rsidRDefault="003165B0">
      <w:r>
        <w:t xml:space="preserve">It should be used in respect of all cases in which it is alleged that a member of staff has:  </w:t>
      </w:r>
    </w:p>
    <w:p w14:paraId="777C132C" w14:textId="77777777" w:rsidR="00923C04" w:rsidRDefault="003165B0">
      <w:pPr>
        <w:numPr>
          <w:ilvl w:val="0"/>
          <w:numId w:val="5"/>
        </w:numPr>
        <w:spacing w:after="31"/>
        <w:ind w:hanging="360"/>
      </w:pPr>
      <w:r>
        <w:t xml:space="preserve">behaved in a way that has harmed a child, or may have harmed a child;  </w:t>
      </w:r>
    </w:p>
    <w:p w14:paraId="48B97893" w14:textId="77777777" w:rsidR="00923C04" w:rsidRDefault="003165B0">
      <w:pPr>
        <w:numPr>
          <w:ilvl w:val="0"/>
          <w:numId w:val="5"/>
        </w:numPr>
        <w:spacing w:after="31"/>
        <w:ind w:hanging="360"/>
      </w:pPr>
      <w:r>
        <w:t xml:space="preserve">possibly committed a criminal offence against or related to a child; or  </w:t>
      </w:r>
    </w:p>
    <w:p w14:paraId="625A0E7C" w14:textId="77777777" w:rsidR="00923C04" w:rsidRDefault="003165B0">
      <w:pPr>
        <w:numPr>
          <w:ilvl w:val="0"/>
          <w:numId w:val="5"/>
        </w:numPr>
        <w:ind w:hanging="360"/>
      </w:pPr>
      <w:r>
        <w:t xml:space="preserve">behaved towards a child or children in a way that indicates he or she would pose a risk of harm if they work regularly or closely with children.  </w:t>
      </w:r>
    </w:p>
    <w:p w14:paraId="29AC5F55" w14:textId="77777777" w:rsidR="00923C04" w:rsidRDefault="003165B0">
      <w:pPr>
        <w:spacing w:after="0" w:line="259" w:lineRule="auto"/>
        <w:ind w:left="720" w:firstLine="0"/>
        <w:jc w:val="left"/>
      </w:pPr>
      <w:r>
        <w:t xml:space="preserve"> </w:t>
      </w:r>
    </w:p>
    <w:p w14:paraId="3E6BC2BE" w14:textId="77777777" w:rsidR="00923C04" w:rsidRDefault="003165B0">
      <w:pPr>
        <w:spacing w:after="168"/>
      </w:pPr>
      <w:r>
        <w:t xml:space="preserve">This policy relates to members of staff who are currently working at </w:t>
      </w:r>
      <w:r w:rsidR="001A7C54">
        <w:t>Chelmsford Learning Partnership</w:t>
      </w:r>
      <w:r>
        <w:t xml:space="preserve"> regardless of whether </w:t>
      </w:r>
      <w:r w:rsidR="001A7C54">
        <w:t>Chelmsford Learning Partnership</w:t>
      </w:r>
      <w:r>
        <w:t xml:space="preserve"> is where the alleged abuse took place. Allegations against a member of staff who is no longer working at </w:t>
      </w:r>
      <w:r w:rsidR="001A7C54">
        <w:t>Chelmsford Learning Partnership</w:t>
      </w:r>
      <w:r>
        <w:t xml:space="preserve"> should be referred to the police.  </w:t>
      </w:r>
    </w:p>
    <w:p w14:paraId="6959E740" w14:textId="77777777" w:rsidR="00923C04" w:rsidRDefault="003165B0">
      <w:pPr>
        <w:spacing w:after="168"/>
      </w:pPr>
      <w:r>
        <w:t xml:space="preserve">Employers have a duty of care to their employees. They should ensure they provide effective support for anyone facing an allegation and provide the employee with a named contact if they are suspended. It is essential that any allegation of abuse made against a member of staff or volunteer within </w:t>
      </w:r>
      <w:r w:rsidR="001A7C54">
        <w:t>Chelmsford Learning Partnership</w:t>
      </w:r>
      <w:r>
        <w:t xml:space="preserve"> is dealt with very quickly, in a fair and consistent way that provides effective protection for the child and at the same time supports the person who is the subject of the allegation.  </w:t>
      </w:r>
    </w:p>
    <w:p w14:paraId="6DFB9E20" w14:textId="77777777" w:rsidR="00923C04" w:rsidRDefault="00923C04">
      <w:pPr>
        <w:spacing w:after="24" w:line="259" w:lineRule="auto"/>
        <w:ind w:left="0" w:firstLine="0"/>
        <w:jc w:val="left"/>
      </w:pPr>
    </w:p>
    <w:p w14:paraId="66352B1F" w14:textId="77777777" w:rsidR="00923C04" w:rsidRPr="006B4846" w:rsidRDefault="003165B0">
      <w:pPr>
        <w:spacing w:after="0" w:line="259" w:lineRule="auto"/>
        <w:ind w:left="-5"/>
        <w:jc w:val="left"/>
        <w:rPr>
          <w:u w:val="single"/>
        </w:rPr>
      </w:pPr>
      <w:r w:rsidRPr="006B4846">
        <w:rPr>
          <w:b/>
          <w:u w:val="single"/>
        </w:rPr>
        <w:t xml:space="preserve">Records and information sharing: </w:t>
      </w:r>
    </w:p>
    <w:p w14:paraId="4ED83E41" w14:textId="77777777" w:rsidR="00923C04" w:rsidRDefault="003165B0">
      <w:r>
        <w:t xml:space="preserve">Well-kept records are essential to good child protection practice.  Our school is clear about the need to record any concern held about a child or children within our school, the status of such records and when these records should be passed over to other agencies. </w:t>
      </w:r>
    </w:p>
    <w:p w14:paraId="4A2859AB" w14:textId="77777777" w:rsidR="00923C04" w:rsidRDefault="003165B0">
      <w:pPr>
        <w:spacing w:after="0" w:line="259" w:lineRule="auto"/>
        <w:ind w:left="0" w:firstLine="0"/>
        <w:jc w:val="left"/>
      </w:pPr>
      <w:r>
        <w:t xml:space="preserve"> </w:t>
      </w:r>
    </w:p>
    <w:p w14:paraId="58E941E8" w14:textId="77777777" w:rsidR="00923C04" w:rsidRDefault="003165B0">
      <w:r>
        <w:t xml:space="preserve">Any member of staff receiving a disclosure of abuse or noticing signs or indicators of abuse, will make an accurate record as soon as possible noting what was said or seen (if appropriate using a body map to record), putting the event in context, and giving the date, time and location.  All records will be </w:t>
      </w:r>
      <w:r w:rsidR="00CF5C0F">
        <w:t>kept on CPOMS which will then notify</w:t>
      </w:r>
      <w:r>
        <w:t xml:space="preserve"> the Designated Safeguarding Lead (or Deputy) who will decide on appropriate action. </w:t>
      </w:r>
    </w:p>
    <w:p w14:paraId="1ECA394A" w14:textId="77777777" w:rsidR="00923C04" w:rsidRDefault="003165B0">
      <w:pPr>
        <w:spacing w:after="0" w:line="259" w:lineRule="auto"/>
        <w:ind w:left="0" w:firstLine="0"/>
        <w:jc w:val="left"/>
      </w:pPr>
      <w:r>
        <w:t xml:space="preserve"> </w:t>
      </w:r>
    </w:p>
    <w:p w14:paraId="0B754B07" w14:textId="77777777" w:rsidR="00923C04" w:rsidRDefault="003165B0">
      <w:r>
        <w:t xml:space="preserve">Any file notes are kept in a confidential child protection file (which is separate to the pupil file) in chronological order.  All child protection records are stored securely and confidentially and will be retained for </w:t>
      </w:r>
      <w:r w:rsidR="00FD62FB">
        <w:t>DOB of the child + 25 years then review.</w:t>
      </w:r>
    </w:p>
    <w:p w14:paraId="5F21F270" w14:textId="77777777" w:rsidR="00923C04" w:rsidRDefault="003165B0">
      <w:pPr>
        <w:spacing w:after="0" w:line="259" w:lineRule="auto"/>
        <w:ind w:left="0" w:firstLine="0"/>
        <w:jc w:val="left"/>
      </w:pPr>
      <w:r>
        <w:t xml:space="preserve"> </w:t>
      </w:r>
    </w:p>
    <w:p w14:paraId="623CECC1" w14:textId="11BE72AF" w:rsidR="00923C04" w:rsidRDefault="003165B0">
      <w:r>
        <w:t xml:space="preserve">If a pupil transfers from our school to another, their child protection records will be forwarded to the new educational setting.  These will be marked ‘Confidential’ and for the attention of the receiving school’s Designated Safeguarding Lead, with a return address on the envelope so it can be returned to the originating school if it goes astray.  </w:t>
      </w:r>
    </w:p>
    <w:p w14:paraId="52425002" w14:textId="77777777" w:rsidR="008D3E2A" w:rsidRDefault="008D3E2A"/>
    <w:p w14:paraId="7146A6A2" w14:textId="77777777" w:rsidR="00923C04" w:rsidRDefault="003165B0">
      <w:pPr>
        <w:spacing w:after="0" w:line="259" w:lineRule="auto"/>
        <w:ind w:left="0" w:firstLine="0"/>
        <w:jc w:val="left"/>
      </w:pPr>
      <w:r>
        <w:t xml:space="preserve"> </w:t>
      </w:r>
    </w:p>
    <w:p w14:paraId="35ABB46A" w14:textId="77777777" w:rsidR="00923C04" w:rsidRPr="006B4846" w:rsidRDefault="003165B0">
      <w:pPr>
        <w:spacing w:after="0" w:line="259" w:lineRule="auto"/>
        <w:ind w:left="-5"/>
        <w:jc w:val="left"/>
        <w:rPr>
          <w:u w:val="single"/>
        </w:rPr>
      </w:pPr>
      <w:r w:rsidRPr="006B4846">
        <w:rPr>
          <w:b/>
          <w:u w:val="single"/>
        </w:rPr>
        <w:t xml:space="preserve">Whistle Blowing: </w:t>
      </w:r>
    </w:p>
    <w:p w14:paraId="5B4573B7" w14:textId="77777777" w:rsidR="00923C04" w:rsidRDefault="003165B0">
      <w:pPr>
        <w:spacing w:after="38"/>
      </w:pPr>
      <w:r>
        <w:t xml:space="preserve">All staff must be aware of their duty to raise concerns about the attitude or actions of colleagues in line with the </w:t>
      </w:r>
      <w:r w:rsidR="00750D6F" w:rsidRPr="00EB0EE2">
        <w:rPr>
          <w:color w:val="auto"/>
        </w:rPr>
        <w:t>Trust</w:t>
      </w:r>
      <w:r w:rsidRPr="00EB0EE2">
        <w:rPr>
          <w:color w:val="auto"/>
        </w:rPr>
        <w:t xml:space="preserve">’s </w:t>
      </w:r>
      <w:r>
        <w:t xml:space="preserve">Code of Conduct / Whistleblowing policy.  </w:t>
      </w:r>
    </w:p>
    <w:p w14:paraId="3E226854" w14:textId="77777777" w:rsidR="00923C04" w:rsidRDefault="003165B0" w:rsidP="006B4846">
      <w:pPr>
        <w:spacing w:after="0" w:line="259" w:lineRule="auto"/>
        <w:ind w:left="0" w:firstLine="0"/>
        <w:jc w:val="left"/>
      </w:pPr>
      <w:r>
        <w:t xml:space="preserve"> </w:t>
      </w:r>
    </w:p>
    <w:p w14:paraId="025599B0" w14:textId="77777777" w:rsidR="00923C04" w:rsidRDefault="003165B0">
      <w:pPr>
        <w:pStyle w:val="Heading2"/>
        <w:spacing w:after="2" w:line="293" w:lineRule="auto"/>
        <w:ind w:left="-5" w:right="181"/>
        <w:rPr>
          <w:i w:val="0"/>
          <w:sz w:val="24"/>
          <w:u w:val="none"/>
        </w:rPr>
      </w:pPr>
      <w:bookmarkStart w:id="3" w:name="_Toc38257"/>
      <w:r>
        <w:rPr>
          <w:i w:val="0"/>
          <w:sz w:val="24"/>
        </w:rPr>
        <w:t>Preventing Radicalisation and Extremism</w:t>
      </w:r>
      <w:r>
        <w:rPr>
          <w:i w:val="0"/>
          <w:sz w:val="24"/>
          <w:u w:val="none"/>
        </w:rPr>
        <w:t xml:space="preserve"> </w:t>
      </w:r>
      <w:bookmarkEnd w:id="3"/>
    </w:p>
    <w:p w14:paraId="71D8686A" w14:textId="77777777" w:rsidR="009964FF" w:rsidRDefault="008E0AEF" w:rsidP="009964FF">
      <w:hyperlink r:id="rId24" w:history="1">
        <w:r w:rsidR="009964FF" w:rsidRPr="007D1434">
          <w:rPr>
            <w:rStyle w:val="Hyperlink"/>
          </w:rPr>
          <w:t>https://www.gov.uk/government/publications/protecting-children-from-radicalisation-the-prevent-duty</w:t>
        </w:r>
      </w:hyperlink>
      <w:r w:rsidR="009964FF">
        <w:t xml:space="preserve"> </w:t>
      </w:r>
    </w:p>
    <w:p w14:paraId="12C1EE37" w14:textId="77777777" w:rsidR="009964FF" w:rsidRPr="009964FF" w:rsidRDefault="008E0AEF" w:rsidP="009964FF">
      <w:hyperlink r:id="rId25" w:history="1">
        <w:r w:rsidR="009964FF" w:rsidRPr="007D1434">
          <w:rPr>
            <w:rStyle w:val="Hyperlink"/>
          </w:rPr>
          <w:t>https://www.essex.police.uk/advice/advice-and-information/t/prevent/prevent/</w:t>
        </w:r>
      </w:hyperlink>
      <w:r w:rsidR="009964FF">
        <w:t xml:space="preserve"> </w:t>
      </w:r>
    </w:p>
    <w:p w14:paraId="70DF9E56" w14:textId="77777777" w:rsidR="00923C04" w:rsidRDefault="00923C04">
      <w:pPr>
        <w:spacing w:after="2" w:line="293" w:lineRule="auto"/>
        <w:ind w:left="-5" w:right="181"/>
        <w:jc w:val="left"/>
      </w:pPr>
    </w:p>
    <w:p w14:paraId="61965C7B" w14:textId="77777777" w:rsidR="00923C04" w:rsidRDefault="003165B0">
      <w:pPr>
        <w:spacing w:after="0" w:line="259" w:lineRule="auto"/>
        <w:ind w:left="284" w:firstLine="0"/>
        <w:jc w:val="left"/>
      </w:pPr>
      <w:r>
        <w:t xml:space="preserve"> </w:t>
      </w:r>
    </w:p>
    <w:p w14:paraId="3167CE6E" w14:textId="3D6B610A" w:rsidR="00923C04" w:rsidRDefault="003165B0">
      <w:pPr>
        <w:ind w:right="314"/>
      </w:pPr>
      <w:r>
        <w:t>The prevent duty requires that all staff are aware of the signs that a child may</w:t>
      </w:r>
      <w:r w:rsidR="170B0668">
        <w:t xml:space="preserve"> </w:t>
      </w:r>
      <w:r>
        <w:t xml:space="preserve">be vulnerable to radicalisation. The risks will need to be considered for political; environmental; animal rights; or faith based extremism that may lead to a child becoming radicalised. All staff have received PREVENT training in order that they can identify the signs of children being radicalised. </w:t>
      </w:r>
    </w:p>
    <w:p w14:paraId="4467701B" w14:textId="77777777" w:rsidR="00923C04" w:rsidRDefault="003165B0">
      <w:pPr>
        <w:spacing w:after="0" w:line="259" w:lineRule="auto"/>
        <w:ind w:left="284" w:firstLine="0"/>
        <w:jc w:val="left"/>
      </w:pPr>
      <w:r>
        <w:t xml:space="preserve"> </w:t>
      </w:r>
    </w:p>
    <w:p w14:paraId="336D3925" w14:textId="77777777" w:rsidR="00923C04" w:rsidRDefault="003165B0">
      <w:r>
        <w:t xml:space="preserve">As part of the preventative process resilience to radicalisation will be built through the promotion of fundamental British values through the curriculum. </w:t>
      </w:r>
    </w:p>
    <w:p w14:paraId="762EAA38" w14:textId="77777777" w:rsidR="00923C04" w:rsidRDefault="003165B0">
      <w:pPr>
        <w:spacing w:after="0" w:line="259" w:lineRule="auto"/>
        <w:ind w:left="284" w:firstLine="0"/>
        <w:jc w:val="left"/>
      </w:pPr>
      <w:r>
        <w:t xml:space="preserve"> </w:t>
      </w:r>
    </w:p>
    <w:p w14:paraId="40C3B226" w14:textId="77777777" w:rsidR="00923C04" w:rsidRDefault="003165B0">
      <w:pPr>
        <w:ind w:right="312"/>
      </w:pPr>
      <w:r>
        <w:t xml:space="preserve">Any child who is considered vulnerable to radicalisation will be referred by the DSL to Essex Children’s social care, where the concerns will be considered in the MASH process. If the police prevent officer considers the information to be indicating a level of risk a “channel panel” will be convened and the school will attend and support this process.  </w:t>
      </w:r>
    </w:p>
    <w:p w14:paraId="16E66445" w14:textId="77777777" w:rsidR="00923C04" w:rsidRDefault="003165B0">
      <w:pPr>
        <w:spacing w:after="255" w:line="259" w:lineRule="auto"/>
        <w:ind w:left="284" w:firstLine="0"/>
        <w:jc w:val="left"/>
      </w:pPr>
      <w:r>
        <w:t xml:space="preserve"> </w:t>
      </w:r>
    </w:p>
    <w:p w14:paraId="264657D8" w14:textId="77777777" w:rsidR="00923C04" w:rsidRDefault="003165B0">
      <w:pPr>
        <w:pStyle w:val="Heading2"/>
        <w:spacing w:after="2" w:line="293" w:lineRule="auto"/>
        <w:ind w:left="-5" w:right="181"/>
      </w:pPr>
      <w:bookmarkStart w:id="4" w:name="_Toc38258"/>
      <w:r>
        <w:rPr>
          <w:i w:val="0"/>
        </w:rPr>
        <w:t>Gender based violence / Violence against women and girls</w:t>
      </w:r>
      <w:r>
        <w:rPr>
          <w:i w:val="0"/>
          <w:u w:val="none"/>
        </w:rPr>
        <w:t xml:space="preserve"> </w:t>
      </w:r>
      <w:bookmarkEnd w:id="4"/>
    </w:p>
    <w:p w14:paraId="7E55132C" w14:textId="77777777" w:rsidR="00923C04" w:rsidRDefault="008E0AEF">
      <w:pPr>
        <w:spacing w:after="2" w:line="293" w:lineRule="auto"/>
        <w:ind w:left="-5" w:right="181"/>
        <w:jc w:val="left"/>
      </w:pPr>
      <w:hyperlink r:id="rId26">
        <w:r w:rsidR="003165B0">
          <w:rPr>
            <w:i/>
            <w:color w:val="0000FF"/>
            <w:u w:val="single" w:color="0000FF"/>
          </w:rPr>
          <w:t>https://www.gov.uk/government/policies/violence</w:t>
        </w:r>
      </w:hyperlink>
      <w:hyperlink r:id="rId27">
        <w:r w:rsidR="003165B0">
          <w:rPr>
            <w:i/>
            <w:color w:val="0000FF"/>
            <w:u w:val="single" w:color="0000FF"/>
          </w:rPr>
          <w:t>-</w:t>
        </w:r>
      </w:hyperlink>
      <w:hyperlink r:id="rId28">
        <w:r w:rsidR="003165B0">
          <w:rPr>
            <w:i/>
            <w:color w:val="0000FF"/>
            <w:u w:val="single" w:color="0000FF"/>
          </w:rPr>
          <w:t>against</w:t>
        </w:r>
      </w:hyperlink>
      <w:hyperlink r:id="rId29">
        <w:r w:rsidR="003165B0">
          <w:rPr>
            <w:i/>
            <w:color w:val="0000FF"/>
            <w:u w:val="single" w:color="0000FF"/>
          </w:rPr>
          <w:t>-</w:t>
        </w:r>
      </w:hyperlink>
      <w:hyperlink r:id="rId30">
        <w:r w:rsidR="003165B0">
          <w:rPr>
            <w:i/>
            <w:color w:val="0000FF"/>
            <w:u w:val="single" w:color="0000FF"/>
          </w:rPr>
          <w:t>women</w:t>
        </w:r>
      </w:hyperlink>
      <w:hyperlink r:id="rId31">
        <w:r w:rsidR="003165B0">
          <w:rPr>
            <w:i/>
            <w:color w:val="0000FF"/>
            <w:u w:val="single" w:color="0000FF"/>
          </w:rPr>
          <w:t>-</w:t>
        </w:r>
      </w:hyperlink>
      <w:hyperlink r:id="rId32">
        <w:r w:rsidR="003165B0">
          <w:rPr>
            <w:i/>
            <w:color w:val="0000FF"/>
            <w:u w:val="single" w:color="0000FF"/>
          </w:rPr>
          <w:t>and</w:t>
        </w:r>
      </w:hyperlink>
      <w:hyperlink r:id="rId33">
        <w:r w:rsidR="003165B0">
          <w:rPr>
            <w:i/>
            <w:color w:val="0000FF"/>
            <w:u w:val="single" w:color="0000FF"/>
          </w:rPr>
          <w:t>-</w:t>
        </w:r>
      </w:hyperlink>
      <w:hyperlink r:id="rId34">
        <w:r w:rsidR="003165B0">
          <w:rPr>
            <w:i/>
            <w:color w:val="0000FF"/>
            <w:u w:val="single" w:color="0000FF"/>
          </w:rPr>
          <w:t>girls</w:t>
        </w:r>
      </w:hyperlink>
      <w:hyperlink r:id="rId35">
        <w:r w:rsidR="003165B0">
          <w:rPr>
            <w:i/>
          </w:rPr>
          <w:t xml:space="preserve"> </w:t>
        </w:r>
      </w:hyperlink>
      <w:r w:rsidR="003165B0">
        <w:rPr>
          <w:i/>
        </w:rPr>
        <w:t xml:space="preserve"> </w:t>
      </w:r>
    </w:p>
    <w:p w14:paraId="7DE13593" w14:textId="77777777" w:rsidR="00923C04" w:rsidRDefault="003165B0">
      <w:pPr>
        <w:spacing w:after="0" w:line="259" w:lineRule="auto"/>
        <w:ind w:left="284" w:firstLine="0"/>
        <w:jc w:val="left"/>
      </w:pPr>
      <w:r>
        <w:t xml:space="preserve"> </w:t>
      </w:r>
    </w:p>
    <w:p w14:paraId="26B7D981" w14:textId="77777777" w:rsidR="00923C04" w:rsidRDefault="003165B0">
      <w:pPr>
        <w:spacing w:after="230"/>
      </w:pPr>
      <w:r>
        <w:t xml:space="preserve">The government have a strategy looking at specific issues that women and girls face. Within the context of this safeguarding policy the following sections are how we respond to violence against girls. Female genital mutilation, forced marriage, honour based violence and teenage relationship abuse all fall under this strategy.  </w:t>
      </w:r>
    </w:p>
    <w:p w14:paraId="4FBBE6F6" w14:textId="77777777" w:rsidR="00923C04" w:rsidRDefault="003165B0">
      <w:pPr>
        <w:pStyle w:val="Heading3"/>
        <w:ind w:left="-5" w:right="181"/>
        <w:rPr>
          <w:b/>
          <w:i w:val="0"/>
          <w:color w:val="000000"/>
          <w:u w:val="none" w:color="000000"/>
        </w:rPr>
      </w:pPr>
      <w:bookmarkStart w:id="5" w:name="_Toc38259"/>
      <w:r>
        <w:rPr>
          <w:b/>
          <w:i w:val="0"/>
          <w:color w:val="000000"/>
          <w:u w:val="none" w:color="000000"/>
        </w:rPr>
        <w:t xml:space="preserve">Female Genital Mutilation (FGM) </w:t>
      </w:r>
      <w:bookmarkEnd w:id="5"/>
    </w:p>
    <w:p w14:paraId="204CAD50" w14:textId="77777777" w:rsidR="009964FF" w:rsidRPr="009964FF" w:rsidRDefault="008E0AEF" w:rsidP="009964FF">
      <w:hyperlink r:id="rId36" w:history="1">
        <w:r w:rsidR="009964FF" w:rsidRPr="007D1434">
          <w:rPr>
            <w:rStyle w:val="Hyperlink"/>
          </w:rPr>
          <w:t>https://assets.publishing.service.gov.uk/government/uploads/system/uploads/attachment_data/file/525405/FGM_mandatory_reporting_map_A.pdf</w:t>
        </w:r>
      </w:hyperlink>
      <w:r w:rsidR="009964FF">
        <w:t xml:space="preserve"> </w:t>
      </w:r>
    </w:p>
    <w:p w14:paraId="59E81C96" w14:textId="77777777" w:rsidR="009964FF" w:rsidRDefault="008E0AEF">
      <w:pPr>
        <w:spacing w:after="2" w:line="293" w:lineRule="auto"/>
        <w:ind w:left="-5" w:right="181"/>
        <w:jc w:val="left"/>
        <w:rPr>
          <w:i/>
          <w:color w:val="0000FF"/>
          <w:u w:val="single" w:color="0000FF"/>
        </w:rPr>
      </w:pPr>
      <w:hyperlink r:id="rId37" w:history="1">
        <w:r w:rsidR="009964FF" w:rsidRPr="00635A8C">
          <w:rPr>
            <w:rStyle w:val="Hyperlink"/>
            <w:i/>
            <w:u w:color="0000FF"/>
          </w:rPr>
          <w:t>https://www.gov.uk/government/publications/mandatory-reporting-of-female-genital-mutilation-procedural-information</w:t>
        </w:r>
      </w:hyperlink>
    </w:p>
    <w:p w14:paraId="55265F70" w14:textId="77777777" w:rsidR="00923C04" w:rsidRDefault="008E0AEF">
      <w:pPr>
        <w:spacing w:after="2" w:line="293" w:lineRule="auto"/>
        <w:ind w:left="-5"/>
        <w:jc w:val="left"/>
      </w:pPr>
      <w:hyperlink r:id="rId38">
        <w:r w:rsidR="003165B0" w:rsidRPr="003165B0">
          <w:rPr>
            <w:rStyle w:val="Hyperlink"/>
          </w:rPr>
          <w:t>https://www.gov.uk/government/publications/multi-agency-statutory-guidance-on-female-genital-mutilation</w:t>
        </w:r>
      </w:hyperlink>
      <w:hyperlink r:id="rId39">
        <w:r w:rsidR="003165B0">
          <w:rPr>
            <w:color w:val="0000FF"/>
          </w:rPr>
          <w:t xml:space="preserve"> </w:t>
        </w:r>
      </w:hyperlink>
    </w:p>
    <w:p w14:paraId="6EBA70B7" w14:textId="77777777" w:rsidR="00923C04" w:rsidRDefault="003165B0">
      <w:pPr>
        <w:spacing w:after="0" w:line="259" w:lineRule="auto"/>
        <w:ind w:left="284" w:firstLine="0"/>
        <w:jc w:val="left"/>
      </w:pPr>
      <w:r>
        <w:rPr>
          <w:i/>
        </w:rPr>
        <w:t xml:space="preserve"> </w:t>
      </w:r>
    </w:p>
    <w:p w14:paraId="45323B9D" w14:textId="77777777" w:rsidR="00923C04" w:rsidRDefault="003165B0">
      <w:pPr>
        <w:ind w:right="319"/>
      </w:pPr>
      <w: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3F2CD050" w14:textId="77777777" w:rsidR="00923C04" w:rsidRDefault="003165B0">
      <w:pPr>
        <w:spacing w:after="0" w:line="259" w:lineRule="auto"/>
        <w:ind w:left="284" w:firstLine="0"/>
        <w:jc w:val="left"/>
      </w:pPr>
      <w:r>
        <w:t xml:space="preserve"> </w:t>
      </w:r>
    </w:p>
    <w:p w14:paraId="7A8D8176" w14:textId="77777777" w:rsidR="00923C04" w:rsidRDefault="003165B0">
      <w:r>
        <w:t xml:space="preserve">The age at which girls undergo FGM varies enormously according to the community. </w:t>
      </w:r>
    </w:p>
    <w:p w14:paraId="3DE08751" w14:textId="77777777" w:rsidR="00923C04" w:rsidRDefault="003165B0">
      <w:pPr>
        <w:ind w:right="314"/>
      </w:pPr>
      <w:r>
        <w:rPr>
          <w:b/>
        </w:rPr>
        <w:t>The procedure may be carried out when the girl is newborn, during childhood or adolescence, just before marriage or during the first pregnancy</w:t>
      </w:r>
      <w:r>
        <w:t xml:space="preserve">. However, the majority of cases of FGM are thought to take place between the ages of 5 and 8 and therefore girls within that age bracket are at a higher risk.  FGM is illegal in the UK. </w:t>
      </w:r>
    </w:p>
    <w:p w14:paraId="72121151" w14:textId="77777777" w:rsidR="00923C04" w:rsidRDefault="003165B0">
      <w:pPr>
        <w:spacing w:after="0" w:line="259" w:lineRule="auto"/>
        <w:ind w:left="284" w:firstLine="0"/>
        <w:jc w:val="left"/>
      </w:pPr>
      <w:r>
        <w:t xml:space="preserve"> </w:t>
      </w:r>
    </w:p>
    <w:p w14:paraId="5A1BFD0D" w14:textId="77777777" w:rsidR="00923C04" w:rsidRDefault="003165B0">
      <w:pPr>
        <w:ind w:right="315"/>
      </w:pPr>
      <w:r>
        <w:t>On the 31 October 2015, it became mandatory for teachers to report known cases of FGM to the police. In these situations, the DSL or Head</w:t>
      </w:r>
      <w:r w:rsidR="00CF4DDB">
        <w:t xml:space="preserve"> of School</w:t>
      </w:r>
      <w:r w:rsidR="00BE14D4">
        <w:t>/Headteacher/Principal</w:t>
      </w:r>
      <w:r>
        <w:t xml:space="preserve"> will be informed and that the member of teaching staff has called the police to report suspicion that FGM has happened.  </w:t>
      </w:r>
      <w:r>
        <w:rPr>
          <w:b/>
        </w:rPr>
        <w:t>At no time will staff examine pupils to confirm this.</w:t>
      </w:r>
      <w:r>
        <w:t xml:space="preserve"> </w:t>
      </w:r>
    </w:p>
    <w:p w14:paraId="32D65AFA" w14:textId="77777777" w:rsidR="00923C04" w:rsidRDefault="003165B0">
      <w:pPr>
        <w:spacing w:after="0" w:line="259" w:lineRule="auto"/>
        <w:ind w:left="284" w:firstLine="0"/>
        <w:jc w:val="left"/>
      </w:pPr>
      <w:r>
        <w:t xml:space="preserve"> </w:t>
      </w:r>
    </w:p>
    <w:p w14:paraId="11D5F1AC" w14:textId="77777777" w:rsidR="00923C04" w:rsidRDefault="003165B0">
      <w:pPr>
        <w:ind w:right="320"/>
      </w:pPr>
      <w:r>
        <w:t xml:space="preserve">For cases where it is believed that a girl may be vulnerable to FGM or there is a concern that she may be about to be genitally mutilated the staff will inform the DSL who will report it as with any other child protection concern.  </w:t>
      </w:r>
    </w:p>
    <w:p w14:paraId="09845CEA" w14:textId="77777777" w:rsidR="00923C04" w:rsidRDefault="003165B0">
      <w:pPr>
        <w:spacing w:after="216" w:line="259" w:lineRule="auto"/>
        <w:ind w:left="284" w:firstLine="0"/>
        <w:jc w:val="left"/>
      </w:pPr>
      <w:r>
        <w:t xml:space="preserve"> </w:t>
      </w:r>
    </w:p>
    <w:p w14:paraId="7F7AC3D9" w14:textId="77777777" w:rsidR="00923C04" w:rsidRDefault="003165B0">
      <w:pPr>
        <w:pStyle w:val="Heading3"/>
        <w:spacing w:after="27" w:line="262" w:lineRule="auto"/>
        <w:ind w:left="-5" w:right="3524"/>
      </w:pPr>
      <w:bookmarkStart w:id="6" w:name="_Toc38260"/>
      <w:r>
        <w:rPr>
          <w:b/>
          <w:i w:val="0"/>
          <w:color w:val="000000"/>
          <w:u w:val="none" w:color="000000"/>
        </w:rPr>
        <w:t xml:space="preserve">Forced Marriage </w:t>
      </w:r>
      <w:bookmarkEnd w:id="6"/>
    </w:p>
    <w:p w14:paraId="64D3BE32" w14:textId="77777777" w:rsidR="00923C04" w:rsidRDefault="008E0AEF">
      <w:pPr>
        <w:spacing w:after="0" w:line="259" w:lineRule="auto"/>
        <w:ind w:left="0" w:firstLine="0"/>
        <w:jc w:val="left"/>
      </w:pPr>
      <w:hyperlink r:id="rId40" w:history="1">
        <w:r w:rsidR="00635A8C" w:rsidRPr="007D1434">
          <w:rPr>
            <w:rStyle w:val="Hyperlink"/>
          </w:rPr>
          <w:t>https://www.gov.uk/guidance/forced-marriage</w:t>
        </w:r>
      </w:hyperlink>
      <w:r w:rsidR="00635A8C">
        <w:t xml:space="preserve"> </w:t>
      </w:r>
    </w:p>
    <w:p w14:paraId="141F81C8" w14:textId="77777777" w:rsidR="00923C04" w:rsidRDefault="003165B0">
      <w:pPr>
        <w:ind w:left="-5" w:right="263"/>
      </w:pPr>
      <w:r>
        <w:t xml:space="preserve">In the case of children: </w:t>
      </w:r>
      <w:r>
        <w:rPr>
          <w:i/>
        </w:rPr>
        <w:t xml:space="preserve">‘a forced marriage is a marriage in which one or both spouses cannot consent to the marriage and duress is involved. Duress can include physical, psychological, financial, sexual and emotional pressure.’ </w:t>
      </w:r>
      <w:r>
        <w:t xml:space="preserve">In developing countries 11% of girls are married before the age of 15.  One in 3 victims of forced marriage in the U.K. are under 18. </w:t>
      </w:r>
      <w:r>
        <w:rPr>
          <w:i/>
        </w:rPr>
        <w:t xml:space="preserve"> </w:t>
      </w:r>
    </w:p>
    <w:p w14:paraId="3AA4ADE7" w14:textId="77777777" w:rsidR="00923C04" w:rsidRDefault="003165B0">
      <w:pPr>
        <w:spacing w:after="0" w:line="259" w:lineRule="auto"/>
        <w:ind w:left="284" w:firstLine="0"/>
        <w:jc w:val="left"/>
      </w:pPr>
      <w:r>
        <w:t xml:space="preserve"> </w:t>
      </w:r>
    </w:p>
    <w:p w14:paraId="03E2874F" w14:textId="77777777" w:rsidR="00923C04" w:rsidRDefault="003165B0">
      <w:r>
        <w:t xml:space="preserve">It is important that all members of staff recognise the presenting symptoms, how to respond if there are concerns and where to turn for advice.  </w:t>
      </w:r>
    </w:p>
    <w:p w14:paraId="77ABD302" w14:textId="77777777" w:rsidR="00923C04" w:rsidRDefault="003165B0">
      <w:pPr>
        <w:spacing w:after="0" w:line="259" w:lineRule="auto"/>
        <w:ind w:left="284" w:firstLine="0"/>
        <w:jc w:val="left"/>
      </w:pPr>
      <w:r>
        <w:t xml:space="preserve"> </w:t>
      </w:r>
    </w:p>
    <w:p w14:paraId="6A1BC21D" w14:textId="77777777" w:rsidR="00923C04" w:rsidRDefault="003165B0">
      <w:r>
        <w:t xml:space="preserve">Advice and help can be obtained nationally through the Forced Marriage Unit and locally through the local police safeguarding team or children’s social care. </w:t>
      </w:r>
    </w:p>
    <w:p w14:paraId="0C9381D1" w14:textId="77777777" w:rsidR="00923C04" w:rsidRDefault="003165B0">
      <w:pPr>
        <w:spacing w:after="0" w:line="259" w:lineRule="auto"/>
        <w:ind w:left="0" w:firstLine="0"/>
        <w:jc w:val="left"/>
      </w:pPr>
      <w:r>
        <w:t xml:space="preserve"> </w:t>
      </w:r>
    </w:p>
    <w:p w14:paraId="4289D162" w14:textId="77777777" w:rsidR="00923C04" w:rsidRDefault="003165B0">
      <w:pPr>
        <w:ind w:right="262"/>
      </w:pPr>
      <w:r>
        <w:t xml:space="preserve">Policies and practices in this 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DD46645" w14:textId="77777777" w:rsidR="00923C04" w:rsidRDefault="003165B0">
      <w:pPr>
        <w:spacing w:after="0" w:line="259" w:lineRule="auto"/>
        <w:ind w:left="284" w:firstLine="0"/>
        <w:jc w:val="left"/>
      </w:pPr>
      <w:r>
        <w:t xml:space="preserve"> </w:t>
      </w:r>
    </w:p>
    <w:p w14:paraId="087FF0C5" w14:textId="77777777" w:rsidR="00923C04" w:rsidRDefault="003165B0">
      <w:pPr>
        <w:spacing w:after="0" w:line="259" w:lineRule="auto"/>
        <w:ind w:left="0" w:firstLine="0"/>
        <w:jc w:val="left"/>
      </w:pPr>
      <w:r>
        <w:rPr>
          <w:b/>
          <w:i/>
        </w:rPr>
        <w:t xml:space="preserve">Characteristics that may indicate forced marriage  </w:t>
      </w:r>
    </w:p>
    <w:p w14:paraId="66978A9C" w14:textId="77777777" w:rsidR="00923C04" w:rsidRDefault="003165B0">
      <w:pPr>
        <w:spacing w:after="0" w:line="259" w:lineRule="auto"/>
        <w:ind w:left="0" w:firstLine="0"/>
        <w:jc w:val="left"/>
      </w:pPr>
      <w:r>
        <w:t xml:space="preserve"> </w:t>
      </w:r>
    </w:p>
    <w:p w14:paraId="58E13D9D" w14:textId="77777777" w:rsidR="00923C04" w:rsidRDefault="003165B0">
      <w:pPr>
        <w:spacing w:after="42"/>
      </w:pPr>
      <w:r>
        <w:t xml:space="preserve">While individual cases of forced marriage, and attempted forced marriage, are often very particular, they are likely to share a number of common and important characteristics, including:  </w:t>
      </w:r>
    </w:p>
    <w:p w14:paraId="06B622D7" w14:textId="77777777" w:rsidR="00923C04" w:rsidRDefault="003165B0">
      <w:pPr>
        <w:numPr>
          <w:ilvl w:val="0"/>
          <w:numId w:val="6"/>
        </w:numPr>
        <w:ind w:hanging="360"/>
      </w:pPr>
      <w:r>
        <w:t xml:space="preserve">an extended absence from school/college, including truancy;  </w:t>
      </w:r>
    </w:p>
    <w:p w14:paraId="6A7883E7" w14:textId="77777777" w:rsidR="00923C04" w:rsidRDefault="003165B0">
      <w:pPr>
        <w:numPr>
          <w:ilvl w:val="0"/>
          <w:numId w:val="6"/>
        </w:numPr>
        <w:ind w:hanging="360"/>
      </w:pPr>
      <w:r>
        <w:t xml:space="preserve">a drop in performance or sudden signs of low motivation;  </w:t>
      </w:r>
    </w:p>
    <w:p w14:paraId="1F8C926F" w14:textId="77777777" w:rsidR="00923C04" w:rsidRDefault="003165B0">
      <w:pPr>
        <w:numPr>
          <w:ilvl w:val="0"/>
          <w:numId w:val="6"/>
        </w:numPr>
        <w:ind w:hanging="360"/>
      </w:pPr>
      <w:r>
        <w:t xml:space="preserve">excessive parental restriction and control of movements;  </w:t>
      </w:r>
    </w:p>
    <w:p w14:paraId="342A63DE" w14:textId="77777777" w:rsidR="00923C04" w:rsidRDefault="003165B0">
      <w:pPr>
        <w:numPr>
          <w:ilvl w:val="0"/>
          <w:numId w:val="6"/>
        </w:numPr>
        <w:ind w:hanging="360"/>
      </w:pPr>
      <w:r>
        <w:t xml:space="preserve">a history of siblings leaving education to marry early;  </w:t>
      </w:r>
    </w:p>
    <w:p w14:paraId="37B5C88C" w14:textId="77777777" w:rsidR="00923C04" w:rsidRDefault="003165B0">
      <w:pPr>
        <w:numPr>
          <w:ilvl w:val="0"/>
          <w:numId w:val="6"/>
        </w:numPr>
        <w:spacing w:after="42"/>
        <w:ind w:hanging="360"/>
      </w:pPr>
      <w:r>
        <w:t xml:space="preserve">poor performance, parental control of income and students being allowed only limited career choices;  </w:t>
      </w:r>
    </w:p>
    <w:p w14:paraId="157AEAC0" w14:textId="77777777" w:rsidR="00923C04" w:rsidRDefault="003165B0">
      <w:pPr>
        <w:numPr>
          <w:ilvl w:val="0"/>
          <w:numId w:val="6"/>
        </w:numPr>
        <w:spacing w:after="39"/>
        <w:ind w:hanging="360"/>
      </w:pPr>
      <w:r>
        <w:t xml:space="preserve">evidence of self-harm, treatment for depression, attempted suicide, social isolation, eating disorders or substance abuse; and/or  </w:t>
      </w:r>
    </w:p>
    <w:p w14:paraId="41251287" w14:textId="77777777" w:rsidR="00923C04" w:rsidRDefault="003165B0">
      <w:pPr>
        <w:numPr>
          <w:ilvl w:val="0"/>
          <w:numId w:val="6"/>
        </w:numPr>
        <w:spacing w:after="230"/>
        <w:ind w:hanging="360"/>
      </w:pPr>
      <w:r>
        <w:t>evidence of family disputes/conflict, domestic violence/abuse or running away from home.  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Pr>
          <w:i/>
        </w:rPr>
        <w:t xml:space="preserve">.  </w:t>
      </w:r>
    </w:p>
    <w:p w14:paraId="1B46326E" w14:textId="77777777" w:rsidR="00923C04" w:rsidRDefault="003165B0">
      <w:pPr>
        <w:pStyle w:val="Heading3"/>
        <w:spacing w:after="27" w:line="262" w:lineRule="auto"/>
        <w:ind w:left="-5" w:right="1647"/>
        <w:rPr>
          <w:b/>
          <w:i w:val="0"/>
          <w:color w:val="000000"/>
          <w:u w:val="none" w:color="000000"/>
        </w:rPr>
      </w:pPr>
      <w:bookmarkStart w:id="7" w:name="_Toc38261"/>
      <w:r>
        <w:rPr>
          <w:b/>
          <w:i w:val="0"/>
          <w:color w:val="000000"/>
          <w:u w:val="none" w:color="000000"/>
        </w:rPr>
        <w:t xml:space="preserve">Honour Based Violence </w:t>
      </w:r>
      <w:bookmarkEnd w:id="7"/>
    </w:p>
    <w:p w14:paraId="6AB14B88" w14:textId="77777777" w:rsidR="00635A8C" w:rsidRPr="00635A8C" w:rsidRDefault="008E0AEF" w:rsidP="00635A8C">
      <w:hyperlink r:id="rId41" w:history="1">
        <w:r w:rsidR="00635A8C" w:rsidRPr="00635A8C">
          <w:rPr>
            <w:rStyle w:val="Hyperlink"/>
          </w:rPr>
          <w:t>https://www.cps.gov.uk/legal-guidance/so-called-honour-based-abuse-and-forced-marriage-guidance-identifying-and-flagging</w:t>
        </w:r>
      </w:hyperlink>
    </w:p>
    <w:p w14:paraId="44E871BC" w14:textId="77777777" w:rsidR="00923C04" w:rsidRDefault="00923C04" w:rsidP="00635A8C">
      <w:pPr>
        <w:spacing w:after="27" w:line="262" w:lineRule="auto"/>
        <w:ind w:left="0" w:right="1647" w:firstLine="0"/>
        <w:jc w:val="left"/>
      </w:pPr>
    </w:p>
    <w:p w14:paraId="6F8FFF11" w14:textId="77777777" w:rsidR="00923C04" w:rsidRDefault="003165B0">
      <w:pPr>
        <w:spacing w:after="0" w:line="259" w:lineRule="auto"/>
        <w:ind w:left="0" w:firstLine="0"/>
        <w:jc w:val="left"/>
      </w:pPr>
      <w:r>
        <w:t xml:space="preserve"> </w:t>
      </w:r>
    </w:p>
    <w:p w14:paraId="46F88614" w14:textId="77777777" w:rsidR="00923C04" w:rsidRDefault="003165B0">
      <w:r>
        <w:t xml:space="preserve">Honour based violence is a violent crime or incident which may have been committed to protect or defend the honour of the family or community.  </w:t>
      </w:r>
    </w:p>
    <w:p w14:paraId="336B16C7" w14:textId="77777777" w:rsidR="00923C04" w:rsidRDefault="003165B0">
      <w:pPr>
        <w:spacing w:after="0" w:line="259" w:lineRule="auto"/>
        <w:ind w:left="284" w:firstLine="0"/>
        <w:jc w:val="left"/>
      </w:pPr>
      <w:r>
        <w:t xml:space="preserve"> </w:t>
      </w:r>
    </w:p>
    <w:p w14:paraId="40C29457" w14:textId="77777777" w:rsidR="00923C04" w:rsidRDefault="003165B0">
      <w:r>
        <w:t xml:space="preserve">It is often linked to family or community members who believe someone has brought shame to their family or community by doing something that is not in keeping with their unwritten rule of conduct. </w:t>
      </w:r>
    </w:p>
    <w:p w14:paraId="149FF325" w14:textId="77777777" w:rsidR="00923C04" w:rsidRDefault="003165B0">
      <w:pPr>
        <w:spacing w:after="35"/>
      </w:pPr>
      <w:r>
        <w:t xml:space="preserve">For example, honour based violence might be committed against people who: </w:t>
      </w:r>
    </w:p>
    <w:p w14:paraId="06F2CC82" w14:textId="77777777" w:rsidR="00923C04" w:rsidRDefault="003165B0">
      <w:pPr>
        <w:numPr>
          <w:ilvl w:val="0"/>
          <w:numId w:val="7"/>
        </w:numPr>
        <w:ind w:hanging="360"/>
      </w:pPr>
      <w:r>
        <w:t xml:space="preserve">become involved with a boyfriend or girlfriend from a different culture or religion </w:t>
      </w:r>
    </w:p>
    <w:p w14:paraId="35FA195C" w14:textId="77777777" w:rsidR="00923C04" w:rsidRDefault="003165B0">
      <w:pPr>
        <w:numPr>
          <w:ilvl w:val="0"/>
          <w:numId w:val="7"/>
        </w:numPr>
        <w:ind w:hanging="360"/>
      </w:pPr>
      <w:r>
        <w:t xml:space="preserve">want to get out of an arranged marriage </w:t>
      </w:r>
    </w:p>
    <w:p w14:paraId="09C19C27" w14:textId="77777777" w:rsidR="00923C04" w:rsidRDefault="003165B0">
      <w:pPr>
        <w:numPr>
          <w:ilvl w:val="0"/>
          <w:numId w:val="7"/>
        </w:numPr>
        <w:ind w:hanging="360"/>
      </w:pPr>
      <w:r>
        <w:t xml:space="preserve">want to get out of a forced marriage </w:t>
      </w:r>
    </w:p>
    <w:p w14:paraId="4F54FC5B" w14:textId="77777777" w:rsidR="00923C04" w:rsidRDefault="003165B0">
      <w:pPr>
        <w:numPr>
          <w:ilvl w:val="0"/>
          <w:numId w:val="7"/>
        </w:numPr>
        <w:spacing w:after="39"/>
        <w:ind w:hanging="360"/>
      </w:pPr>
      <w:r>
        <w:t xml:space="preserve">wear clothes or take part in activities that might not be considered traditional within a particular culture </w:t>
      </w:r>
    </w:p>
    <w:p w14:paraId="34993AC3" w14:textId="77777777" w:rsidR="00923C04" w:rsidRDefault="003165B0">
      <w:pPr>
        <w:numPr>
          <w:ilvl w:val="0"/>
          <w:numId w:val="7"/>
        </w:numPr>
        <w:ind w:hanging="360"/>
      </w:pPr>
      <w:r>
        <w:t xml:space="preserve">convert to a different faith from the family </w:t>
      </w:r>
    </w:p>
    <w:p w14:paraId="597B45D8" w14:textId="77777777" w:rsidR="00923C04" w:rsidRDefault="003165B0">
      <w:pPr>
        <w:spacing w:after="0" w:line="259" w:lineRule="auto"/>
        <w:ind w:left="284" w:firstLine="0"/>
        <w:jc w:val="left"/>
      </w:pPr>
      <w:r>
        <w:t xml:space="preserve"> </w:t>
      </w:r>
    </w:p>
    <w:p w14:paraId="626A1531" w14:textId="77777777" w:rsidR="00CF4DDB" w:rsidRDefault="003165B0">
      <w:r>
        <w:t xml:space="preserve">Women and girls are the most common victims of honour based violence however it can also affect men and boys. Crimes of ‘honour’ do not always include violence. Crimes committed in the name of ‘honour’ might include:  </w:t>
      </w:r>
    </w:p>
    <w:p w14:paraId="741D738F" w14:textId="77777777" w:rsidR="00923C04" w:rsidRDefault="003165B0" w:rsidP="00CF4DDB">
      <w:pPr>
        <w:numPr>
          <w:ilvl w:val="0"/>
          <w:numId w:val="7"/>
        </w:numPr>
        <w:ind w:hanging="360"/>
      </w:pPr>
      <w:r>
        <w:t xml:space="preserve">domestic abuse </w:t>
      </w:r>
    </w:p>
    <w:p w14:paraId="12DA5563" w14:textId="77777777" w:rsidR="00923C04" w:rsidRDefault="003165B0">
      <w:pPr>
        <w:numPr>
          <w:ilvl w:val="0"/>
          <w:numId w:val="7"/>
        </w:numPr>
        <w:ind w:hanging="360"/>
      </w:pPr>
      <w:r>
        <w:t xml:space="preserve">threats of violence </w:t>
      </w:r>
    </w:p>
    <w:p w14:paraId="491126C7" w14:textId="77777777" w:rsidR="00923C04" w:rsidRDefault="003165B0">
      <w:pPr>
        <w:numPr>
          <w:ilvl w:val="0"/>
          <w:numId w:val="7"/>
        </w:numPr>
        <w:ind w:hanging="360"/>
      </w:pPr>
      <w:r>
        <w:t xml:space="preserve">sexual or psychological abuse </w:t>
      </w:r>
    </w:p>
    <w:p w14:paraId="5EBBE52E" w14:textId="77777777" w:rsidR="00923C04" w:rsidRDefault="003165B0">
      <w:pPr>
        <w:numPr>
          <w:ilvl w:val="0"/>
          <w:numId w:val="7"/>
        </w:numPr>
        <w:ind w:hanging="360"/>
      </w:pPr>
      <w:r>
        <w:t xml:space="preserve">forced marriage </w:t>
      </w:r>
    </w:p>
    <w:p w14:paraId="6A057443" w14:textId="77777777" w:rsidR="00923C04" w:rsidRDefault="003165B0">
      <w:pPr>
        <w:numPr>
          <w:ilvl w:val="0"/>
          <w:numId w:val="7"/>
        </w:numPr>
        <w:ind w:hanging="360"/>
      </w:pPr>
      <w:r>
        <w:t xml:space="preserve">being held against your will or taken somewhere you don’t want to go </w:t>
      </w:r>
    </w:p>
    <w:p w14:paraId="2FF16291" w14:textId="77777777" w:rsidR="00923C04" w:rsidRDefault="003165B0">
      <w:pPr>
        <w:numPr>
          <w:ilvl w:val="0"/>
          <w:numId w:val="7"/>
        </w:numPr>
        <w:ind w:hanging="360"/>
      </w:pPr>
      <w:r>
        <w:t xml:space="preserve">assault </w:t>
      </w:r>
    </w:p>
    <w:p w14:paraId="582CCBB7" w14:textId="77777777" w:rsidR="00923C04" w:rsidRDefault="003165B0">
      <w:pPr>
        <w:spacing w:after="0" w:line="259" w:lineRule="auto"/>
        <w:ind w:left="284" w:firstLine="0"/>
        <w:jc w:val="left"/>
      </w:pPr>
      <w:r>
        <w:t xml:space="preserve"> </w:t>
      </w:r>
    </w:p>
    <w:p w14:paraId="4C4D8B36" w14:textId="77777777" w:rsidR="00923C04" w:rsidRDefault="003165B0">
      <w:r>
        <w:t xml:space="preserve">If staff believe that a pupil is at risk from honour based violence the DSL will follow the usual safeguarding referral process, however, if it is clear that a crime has been committed or the pupil is at immediate risk the police will be contacted in the first place. It is important that if honour based violence is known or suspected that communities and family members are NOT spoken to prior to referral to the police or social care as this could increase risk to the child.    </w:t>
      </w:r>
    </w:p>
    <w:p w14:paraId="7737F961" w14:textId="77777777" w:rsidR="00923C04" w:rsidRDefault="003165B0">
      <w:pPr>
        <w:spacing w:after="217" w:line="259" w:lineRule="auto"/>
        <w:ind w:left="0" w:firstLine="0"/>
        <w:jc w:val="left"/>
      </w:pPr>
      <w:r>
        <w:t xml:space="preserve"> </w:t>
      </w:r>
    </w:p>
    <w:p w14:paraId="1CE343F7" w14:textId="77777777" w:rsidR="00923C04" w:rsidRDefault="003165B0">
      <w:pPr>
        <w:pStyle w:val="Heading3"/>
        <w:ind w:left="-5" w:right="181"/>
      </w:pPr>
      <w:bookmarkStart w:id="8" w:name="_Toc38262"/>
      <w:r>
        <w:rPr>
          <w:b/>
          <w:i w:val="0"/>
          <w:color w:val="000000"/>
          <w:u w:val="none" w:color="000000"/>
        </w:rPr>
        <w:t xml:space="preserve">Teenage Relationship Abuse </w:t>
      </w:r>
      <w:bookmarkEnd w:id="8"/>
    </w:p>
    <w:p w14:paraId="1CDDC53B" w14:textId="77777777" w:rsidR="00923C04" w:rsidRDefault="008E0AEF">
      <w:pPr>
        <w:spacing w:after="2" w:line="293" w:lineRule="auto"/>
        <w:ind w:left="-5" w:right="181"/>
        <w:jc w:val="left"/>
        <w:rPr>
          <w:i/>
          <w:color w:val="0000FF"/>
        </w:rPr>
      </w:pPr>
      <w:hyperlink r:id="rId42">
        <w:r w:rsidR="003165B0">
          <w:rPr>
            <w:i/>
            <w:color w:val="0000FF"/>
            <w:u w:val="single" w:color="0000FF"/>
          </w:rPr>
          <w:t>https://www.gov.uk/government/publications/this</w:t>
        </w:r>
      </w:hyperlink>
      <w:hyperlink r:id="rId43">
        <w:r w:rsidR="003165B0">
          <w:rPr>
            <w:i/>
            <w:color w:val="0000FF"/>
            <w:u w:val="single" w:color="0000FF"/>
          </w:rPr>
          <w:t>-</w:t>
        </w:r>
      </w:hyperlink>
      <w:hyperlink r:id="rId44">
        <w:r w:rsidR="003165B0">
          <w:rPr>
            <w:i/>
            <w:color w:val="0000FF"/>
            <w:u w:val="single" w:color="0000FF"/>
          </w:rPr>
          <w:t>is</w:t>
        </w:r>
      </w:hyperlink>
      <w:hyperlink r:id="rId45">
        <w:r w:rsidR="003165B0">
          <w:rPr>
            <w:i/>
            <w:color w:val="0000FF"/>
            <w:u w:val="single" w:color="0000FF"/>
          </w:rPr>
          <w:t>-</w:t>
        </w:r>
      </w:hyperlink>
      <w:hyperlink r:id="rId46">
        <w:r w:rsidR="003165B0">
          <w:rPr>
            <w:i/>
            <w:color w:val="0000FF"/>
            <w:u w:val="single" w:color="0000FF"/>
          </w:rPr>
          <w:t>abuse</w:t>
        </w:r>
      </w:hyperlink>
      <w:hyperlink r:id="rId47">
        <w:r w:rsidR="003165B0">
          <w:rPr>
            <w:i/>
            <w:color w:val="0000FF"/>
            <w:u w:val="single" w:color="0000FF"/>
          </w:rPr>
          <w:t>-</w:t>
        </w:r>
      </w:hyperlink>
      <w:hyperlink r:id="rId48">
        <w:r w:rsidR="003165B0">
          <w:rPr>
            <w:i/>
            <w:color w:val="0000FF"/>
            <w:u w:val="single" w:color="0000FF"/>
          </w:rPr>
          <w:t>summary</w:t>
        </w:r>
      </w:hyperlink>
      <w:hyperlink r:id="rId49">
        <w:r w:rsidR="003165B0">
          <w:rPr>
            <w:i/>
            <w:color w:val="0000FF"/>
            <w:u w:val="single" w:color="0000FF"/>
          </w:rPr>
          <w:t>-</w:t>
        </w:r>
      </w:hyperlink>
      <w:hyperlink r:id="rId50">
        <w:r w:rsidR="003165B0">
          <w:rPr>
            <w:i/>
            <w:color w:val="0000FF"/>
            <w:u w:val="single" w:color="0000FF"/>
          </w:rPr>
          <w:t>report</w:t>
        </w:r>
      </w:hyperlink>
      <w:hyperlink r:id="rId51">
        <w:r w:rsidR="003165B0">
          <w:rPr>
            <w:i/>
            <w:color w:val="0000FF"/>
          </w:rPr>
          <w:t xml:space="preserve"> </w:t>
        </w:r>
      </w:hyperlink>
      <w:r w:rsidR="003165B0">
        <w:rPr>
          <w:i/>
          <w:color w:val="0000FF"/>
        </w:rPr>
        <w:t xml:space="preserve"> </w:t>
      </w:r>
    </w:p>
    <w:p w14:paraId="42F5DAB1" w14:textId="1BEB5457" w:rsidR="00BC6CD5" w:rsidRDefault="008E0AEF">
      <w:pPr>
        <w:spacing w:after="2" w:line="293" w:lineRule="auto"/>
        <w:ind w:left="-5" w:right="181"/>
        <w:jc w:val="left"/>
        <w:rPr>
          <w:i/>
          <w:color w:val="0000FF"/>
        </w:rPr>
      </w:pPr>
      <w:hyperlink r:id="rId52" w:history="1">
        <w:r w:rsidR="00BC6CD5" w:rsidRPr="00BC6CD5">
          <w:rPr>
            <w:rStyle w:val="Hyperlink"/>
            <w:i/>
          </w:rPr>
          <w:t>https://www.gov.uk/government/publications/controlling-or-coercive-behaviour-statutory-guidance-framework</w:t>
        </w:r>
      </w:hyperlink>
    </w:p>
    <w:p w14:paraId="339FCE4D" w14:textId="2B6520B5" w:rsidR="00923C04" w:rsidRDefault="00923C04">
      <w:pPr>
        <w:spacing w:after="0" w:line="259" w:lineRule="auto"/>
        <w:ind w:left="284" w:firstLine="0"/>
        <w:jc w:val="left"/>
      </w:pPr>
    </w:p>
    <w:p w14:paraId="4BD71BDC" w14:textId="77777777" w:rsidR="00923C04" w:rsidRDefault="003165B0">
      <w:r>
        <w:t xml:space="preserve">Research has shown that teenagers didn't understand what constituted abusive behaviours such as controlling behaviours, which could escalate to physical abuse, e.g. checking someone's phone, telling them what to wear, who they can/can't see or speak to and that this abuse was prevalent within teen relationships. Further research showed that teenagers didn't understand what consent meant within their relationships. They often held the common misconception that rape could only be committed by a stranger down a dark alley and didn't understand that it could happen within their own relationships.    </w:t>
      </w:r>
    </w:p>
    <w:p w14:paraId="56156A73" w14:textId="77777777" w:rsidR="00923C04" w:rsidRDefault="003165B0">
      <w:pPr>
        <w:spacing w:after="0" w:line="259" w:lineRule="auto"/>
        <w:ind w:left="284" w:firstLine="0"/>
        <w:jc w:val="left"/>
      </w:pPr>
      <w:r>
        <w:t xml:space="preserve"> </w:t>
      </w:r>
    </w:p>
    <w:p w14:paraId="775430B0" w14:textId="77777777" w:rsidR="00923C04" w:rsidRDefault="003165B0">
      <w:r>
        <w:t xml:space="preserve">This led to these abusive behaviours feeling ‘normal’ and therefore left unchallenged as they were not recognised as being abusive. </w:t>
      </w:r>
    </w:p>
    <w:p w14:paraId="714FDA4A" w14:textId="77777777" w:rsidR="00923C04" w:rsidRDefault="003165B0">
      <w:pPr>
        <w:spacing w:after="0" w:line="259" w:lineRule="auto"/>
        <w:ind w:left="0" w:firstLine="0"/>
        <w:jc w:val="left"/>
      </w:pPr>
      <w:r>
        <w:t xml:space="preserve"> </w:t>
      </w:r>
    </w:p>
    <w:p w14:paraId="6912F361" w14:textId="77777777" w:rsidR="00923C04" w:rsidRDefault="003165B0">
      <w:r>
        <w:t xml:space="preserve">In response to this the school will provide education to prevent teenagers from becoming victims and perpetrators of abusive relationships by encouraging them to rethink their views of violence, abuse and controlling behaviours, and understand what consent means within their relationships.   </w:t>
      </w:r>
    </w:p>
    <w:p w14:paraId="7B0679C1" w14:textId="77777777" w:rsidR="00923C04" w:rsidRDefault="003165B0">
      <w:pPr>
        <w:spacing w:after="0" w:line="259" w:lineRule="auto"/>
        <w:ind w:left="0" w:firstLine="0"/>
        <w:jc w:val="left"/>
      </w:pPr>
      <w:r>
        <w:t xml:space="preserve"> </w:t>
      </w:r>
    </w:p>
    <w:p w14:paraId="4F66A496" w14:textId="77777777" w:rsidR="00923C04" w:rsidRDefault="003165B0">
      <w:pPr>
        <w:pStyle w:val="Heading2"/>
        <w:ind w:left="-5"/>
      </w:pPr>
      <w:bookmarkStart w:id="9" w:name="_Toc38263"/>
      <w:r>
        <w:t>The Toxic Trio</w:t>
      </w:r>
      <w:r>
        <w:rPr>
          <w:u w:val="none"/>
        </w:rPr>
        <w:t xml:space="preserve"> </w:t>
      </w:r>
      <w:bookmarkEnd w:id="9"/>
    </w:p>
    <w:p w14:paraId="37AF12B3" w14:textId="77777777" w:rsidR="00923C04" w:rsidRDefault="003165B0">
      <w:r>
        <w:t xml:space="preserve">The term ‘Toxic Trio’ has been used to describe the issues of domestic violence, mental ill-health and substance misuse which have been identified as common features of families where harm to women and children has occurred.  </w:t>
      </w:r>
    </w:p>
    <w:p w14:paraId="637C29F4" w14:textId="77777777" w:rsidR="00923C04" w:rsidRDefault="003165B0">
      <w:pPr>
        <w:spacing w:after="0" w:line="259" w:lineRule="auto"/>
        <w:ind w:left="0" w:firstLine="0"/>
        <w:jc w:val="left"/>
      </w:pPr>
      <w:r>
        <w:t xml:space="preserve"> </w:t>
      </w:r>
    </w:p>
    <w:p w14:paraId="0872E6EB" w14:textId="77777777" w:rsidR="00923C04" w:rsidRDefault="003165B0">
      <w:r>
        <w:t xml:space="preserve">They are viewed as indicators of increased risk of harm to children and young people. In a review of Serious Cases Reviews undertaken by Ofsted in 2011, they found that in nearly 75% of these cases two or more of the issues were present.  </w:t>
      </w:r>
    </w:p>
    <w:p w14:paraId="7913A28A" w14:textId="77777777" w:rsidR="00923C04" w:rsidRDefault="003165B0">
      <w:pPr>
        <w:spacing w:after="216" w:line="259" w:lineRule="auto"/>
        <w:ind w:left="0" w:firstLine="0"/>
        <w:jc w:val="left"/>
      </w:pPr>
      <w:r>
        <w:t xml:space="preserve"> </w:t>
      </w:r>
    </w:p>
    <w:p w14:paraId="56C898B8" w14:textId="77777777" w:rsidR="00923C04" w:rsidRDefault="003165B0" w:rsidP="00635A8C">
      <w:pPr>
        <w:pStyle w:val="Heading3"/>
        <w:ind w:left="-5" w:right="2883"/>
      </w:pPr>
      <w:bookmarkStart w:id="10" w:name="_Toc38264"/>
      <w:r>
        <w:rPr>
          <w:b/>
          <w:i w:val="0"/>
          <w:color w:val="000000"/>
          <w:u w:val="none" w:color="000000"/>
        </w:rPr>
        <w:t xml:space="preserve">Domestic Abuse </w:t>
      </w:r>
      <w:bookmarkEnd w:id="10"/>
      <w:r w:rsidR="009964FF">
        <w:fldChar w:fldCharType="begin"/>
      </w:r>
      <w:r w:rsidR="009964FF">
        <w:instrText xml:space="preserve"> HYPERLINK "https://www.essex.police.uk/advice/domestic-abuse/" \h </w:instrText>
      </w:r>
      <w:r w:rsidR="009964FF">
        <w:fldChar w:fldCharType="separate"/>
      </w:r>
      <w:r>
        <w:rPr>
          <w:i w:val="0"/>
        </w:rPr>
        <w:t xml:space="preserve"> </w:t>
      </w:r>
      <w:r w:rsidR="009964FF">
        <w:rPr>
          <w:i w:val="0"/>
        </w:rPr>
        <w:fldChar w:fldCharType="end"/>
      </w:r>
    </w:p>
    <w:p w14:paraId="020869F3" w14:textId="77777777" w:rsidR="00923C04" w:rsidRDefault="008E0AEF">
      <w:pPr>
        <w:spacing w:after="2" w:line="293" w:lineRule="auto"/>
        <w:ind w:left="-5" w:right="181"/>
        <w:jc w:val="left"/>
      </w:pPr>
      <w:hyperlink r:id="rId53" w:anchor="domestic-abuse-and-young-people">
        <w:r w:rsidR="003165B0">
          <w:rPr>
            <w:i/>
            <w:color w:val="0000FF"/>
            <w:u w:val="single" w:color="0000FF"/>
          </w:rPr>
          <w:t>https://www.gov.uk/guidance/domestic</w:t>
        </w:r>
      </w:hyperlink>
      <w:hyperlink r:id="rId54" w:anchor="domestic-abuse-and-young-people">
        <w:r w:rsidR="003165B0">
          <w:rPr>
            <w:i/>
            <w:color w:val="0000FF"/>
            <w:u w:val="single" w:color="0000FF"/>
          </w:rPr>
          <w:t>-</w:t>
        </w:r>
      </w:hyperlink>
      <w:hyperlink r:id="rId55" w:anchor="domestic-abuse-and-young-people">
        <w:r w:rsidR="003165B0">
          <w:rPr>
            <w:i/>
            <w:color w:val="0000FF"/>
            <w:u w:val="single" w:color="0000FF"/>
          </w:rPr>
          <w:t>violence</w:t>
        </w:r>
      </w:hyperlink>
      <w:hyperlink r:id="rId56" w:anchor="domestic-abuse-and-young-people">
        <w:r w:rsidR="003165B0">
          <w:rPr>
            <w:i/>
            <w:color w:val="0000FF"/>
            <w:u w:val="single" w:color="0000FF"/>
          </w:rPr>
          <w:t>-</w:t>
        </w:r>
      </w:hyperlink>
      <w:hyperlink r:id="rId57" w:anchor="domestic-abuse-and-young-people">
        <w:r w:rsidR="003165B0">
          <w:rPr>
            <w:i/>
            <w:color w:val="0000FF"/>
            <w:u w:val="single" w:color="0000FF"/>
          </w:rPr>
          <w:t>and</w:t>
        </w:r>
      </w:hyperlink>
      <w:hyperlink r:id="rId58" w:anchor="domestic-abuse-and-young-people">
        <w:r w:rsidR="003165B0">
          <w:rPr>
            <w:i/>
            <w:color w:val="0000FF"/>
            <w:u w:val="single" w:color="0000FF"/>
          </w:rPr>
          <w:t>-</w:t>
        </w:r>
      </w:hyperlink>
      <w:hyperlink r:id="rId59" w:anchor="domestic-abuse-and-young-people">
        <w:r w:rsidR="003165B0">
          <w:rPr>
            <w:i/>
            <w:color w:val="0000FF"/>
            <w:u w:val="single" w:color="0000FF"/>
          </w:rPr>
          <w:t>abuse#domestic</w:t>
        </w:r>
      </w:hyperlink>
      <w:hyperlink r:id="rId60" w:anchor="domestic-abuse-and-young-people">
        <w:r w:rsidR="003165B0">
          <w:rPr>
            <w:i/>
            <w:color w:val="0000FF"/>
            <w:u w:val="single" w:color="0000FF"/>
          </w:rPr>
          <w:t>-</w:t>
        </w:r>
      </w:hyperlink>
      <w:hyperlink r:id="rId61" w:anchor="domestic-abuse-and-young-people">
        <w:r w:rsidR="003165B0">
          <w:rPr>
            <w:i/>
            <w:color w:val="0000FF"/>
            <w:u w:val="single" w:color="0000FF"/>
          </w:rPr>
          <w:t>abuse</w:t>
        </w:r>
      </w:hyperlink>
      <w:hyperlink r:id="rId62" w:anchor="domestic-abuse-and-young-people">
        <w:r w:rsidR="003165B0">
          <w:rPr>
            <w:i/>
            <w:color w:val="0000FF"/>
            <w:u w:val="single" w:color="0000FF"/>
          </w:rPr>
          <w:t>-</w:t>
        </w:r>
      </w:hyperlink>
      <w:hyperlink r:id="rId63" w:anchor="domestic-abuse-and-young-people">
        <w:r w:rsidR="003165B0">
          <w:rPr>
            <w:i/>
            <w:color w:val="0000FF"/>
            <w:u w:val="single" w:color="0000FF"/>
          </w:rPr>
          <w:t>and</w:t>
        </w:r>
      </w:hyperlink>
      <w:hyperlink r:id="rId64" w:anchor="domestic-abuse-and-young-people">
        <w:r w:rsidR="003165B0">
          <w:rPr>
            <w:i/>
            <w:color w:val="0000FF"/>
            <w:u w:val="single" w:color="0000FF"/>
          </w:rPr>
          <w:t>-</w:t>
        </w:r>
      </w:hyperlink>
      <w:hyperlink r:id="rId65" w:anchor="domestic-abuse-and-young-people">
        <w:r w:rsidR="003165B0">
          <w:rPr>
            <w:i/>
            <w:color w:val="0000FF"/>
            <w:u w:val="single" w:color="0000FF"/>
          </w:rPr>
          <w:t>young</w:t>
        </w:r>
      </w:hyperlink>
      <w:hyperlink r:id="rId66" w:anchor="domestic-abuse-and-young-people">
        <w:r w:rsidR="003165B0">
          <w:rPr>
            <w:i/>
            <w:color w:val="0000FF"/>
            <w:u w:val="single" w:color="0000FF"/>
          </w:rPr>
          <w:t>-</w:t>
        </w:r>
      </w:hyperlink>
      <w:hyperlink r:id="rId67" w:anchor="domestic-abuse-and-young-people">
        <w:r w:rsidR="003165B0">
          <w:rPr>
            <w:i/>
            <w:color w:val="0000FF"/>
            <w:u w:val="single" w:color="0000FF"/>
          </w:rPr>
          <w:t>people</w:t>
        </w:r>
      </w:hyperlink>
      <w:hyperlink r:id="rId68" w:anchor="domestic-abuse-and-young-people">
        <w:r w:rsidR="003165B0">
          <w:rPr>
            <w:color w:val="0000FF"/>
          </w:rPr>
          <w:t xml:space="preserve"> </w:t>
        </w:r>
      </w:hyperlink>
      <w:r w:rsidR="003165B0">
        <w:rPr>
          <w:color w:val="0000FF"/>
        </w:rPr>
        <w:t xml:space="preserve"> </w:t>
      </w:r>
    </w:p>
    <w:p w14:paraId="2F0EC2E1" w14:textId="77777777" w:rsidR="00923C04" w:rsidRDefault="003165B0">
      <w:pPr>
        <w:spacing w:after="0" w:line="259" w:lineRule="auto"/>
        <w:ind w:left="284" w:firstLine="0"/>
        <w:jc w:val="left"/>
      </w:pPr>
      <w:r>
        <w:t xml:space="preserve"> </w:t>
      </w:r>
    </w:p>
    <w:p w14:paraId="30724FA9" w14:textId="77777777" w:rsidR="00923C04" w:rsidRDefault="003165B0">
      <w:pPr>
        <w:spacing w:after="39"/>
      </w:pPr>
      <w:r>
        <w:t xml:space="preserve">Domestic abuse is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4A5C075C" w14:textId="77777777" w:rsidR="00923C04" w:rsidRDefault="003165B0">
      <w:pPr>
        <w:numPr>
          <w:ilvl w:val="0"/>
          <w:numId w:val="8"/>
        </w:numPr>
        <w:ind w:hanging="360"/>
      </w:pPr>
      <w:r>
        <w:t xml:space="preserve">Psychological </w:t>
      </w:r>
    </w:p>
    <w:p w14:paraId="0DE5A7F0" w14:textId="77777777" w:rsidR="00923C04" w:rsidRDefault="003165B0">
      <w:pPr>
        <w:numPr>
          <w:ilvl w:val="0"/>
          <w:numId w:val="8"/>
        </w:numPr>
        <w:ind w:hanging="360"/>
      </w:pPr>
      <w:r>
        <w:t xml:space="preserve">Physical </w:t>
      </w:r>
    </w:p>
    <w:p w14:paraId="5C6F6655" w14:textId="77777777" w:rsidR="00923C04" w:rsidRDefault="003165B0">
      <w:pPr>
        <w:numPr>
          <w:ilvl w:val="0"/>
          <w:numId w:val="8"/>
        </w:numPr>
        <w:ind w:hanging="360"/>
      </w:pPr>
      <w:r>
        <w:t xml:space="preserve">Sexual </w:t>
      </w:r>
    </w:p>
    <w:p w14:paraId="442AFBB0" w14:textId="77777777" w:rsidR="00923C04" w:rsidRDefault="003165B0">
      <w:pPr>
        <w:numPr>
          <w:ilvl w:val="0"/>
          <w:numId w:val="8"/>
        </w:numPr>
        <w:ind w:hanging="360"/>
      </w:pPr>
      <w:r>
        <w:t xml:space="preserve">Financial </w:t>
      </w:r>
    </w:p>
    <w:p w14:paraId="69D7DCAA" w14:textId="77777777" w:rsidR="00923C04" w:rsidRDefault="003165B0">
      <w:pPr>
        <w:numPr>
          <w:ilvl w:val="0"/>
          <w:numId w:val="8"/>
        </w:numPr>
        <w:ind w:hanging="360"/>
      </w:pPr>
      <w:r>
        <w:t xml:space="preserve">Emotional </w:t>
      </w:r>
    </w:p>
    <w:p w14:paraId="1B642F88" w14:textId="77777777" w:rsidR="00923C04" w:rsidRDefault="003165B0">
      <w:pPr>
        <w:spacing w:after="0" w:line="259" w:lineRule="auto"/>
        <w:ind w:left="284" w:firstLine="0"/>
        <w:jc w:val="left"/>
      </w:pPr>
      <w:r>
        <w:t xml:space="preserve"> </w:t>
      </w:r>
    </w:p>
    <w:p w14:paraId="4138E47D" w14:textId="77777777" w:rsidR="00923C04" w:rsidRDefault="003165B0">
      <w: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35847AC3" w14:textId="77777777" w:rsidR="00923C04" w:rsidRDefault="003165B0">
      <w:pPr>
        <w:spacing w:after="0" w:line="259" w:lineRule="auto"/>
        <w:ind w:left="0" w:firstLine="0"/>
        <w:jc w:val="left"/>
      </w:pPr>
      <w:r>
        <w:t xml:space="preserve"> </w:t>
      </w:r>
    </w:p>
    <w:p w14:paraId="464C4EFF" w14:textId="77777777" w:rsidR="00923C04" w:rsidRDefault="003165B0">
      <w:r>
        <w:t xml:space="preserve">Coercive behaviour is an act or a pattern of acts of assault, threats, humiliation and intimidation or other abuse that is used to harm, punish, or frighten their victim. </w:t>
      </w:r>
    </w:p>
    <w:p w14:paraId="2F1B62F3" w14:textId="77777777" w:rsidR="00923C04" w:rsidRDefault="003165B0">
      <w:pPr>
        <w:spacing w:after="0" w:line="259" w:lineRule="auto"/>
        <w:ind w:left="284" w:firstLine="0"/>
        <w:jc w:val="left"/>
      </w:pPr>
      <w:r>
        <w:t xml:space="preserve"> </w:t>
      </w:r>
    </w:p>
    <w:p w14:paraId="766E54F6" w14:textId="77777777" w:rsidR="00923C04" w:rsidRDefault="003165B0">
      <w:r>
        <w:t xml:space="preserve">Research indicates that living within a home where domestic abuse takes place is harmful to children and can have a serious impact on their behaviour, wellbeing and understanding of what a normal relationship is.  </w:t>
      </w:r>
    </w:p>
    <w:p w14:paraId="26E74E7B" w14:textId="77777777" w:rsidR="00923C04" w:rsidRDefault="003165B0">
      <w:pPr>
        <w:spacing w:after="0" w:line="259" w:lineRule="auto"/>
        <w:ind w:left="284" w:firstLine="0"/>
        <w:jc w:val="left"/>
      </w:pPr>
      <w:r>
        <w:t xml:space="preserve"> </w:t>
      </w:r>
    </w:p>
    <w:p w14:paraId="72C795E4" w14:textId="77777777" w:rsidR="00923C04" w:rsidRDefault="003165B0">
      <w:r>
        <w:t xml:space="preserve">Children witnessing domestic abuse is recognised as ‘significant harm’ in law.  These children may become aggressive; display anti-social behaviours; suffer from depression or anxiety; or fail to reach their educational potential.  </w:t>
      </w:r>
    </w:p>
    <w:p w14:paraId="40612A33" w14:textId="77777777" w:rsidR="00923C04" w:rsidRDefault="003165B0">
      <w:pPr>
        <w:spacing w:after="0" w:line="259" w:lineRule="auto"/>
        <w:ind w:left="284" w:firstLine="0"/>
        <w:jc w:val="left"/>
      </w:pPr>
      <w:r>
        <w:t xml:space="preserve"> </w:t>
      </w:r>
    </w:p>
    <w:p w14:paraId="31A52BA0" w14:textId="77777777" w:rsidR="00923C04" w:rsidRDefault="003165B0">
      <w:pPr>
        <w:spacing w:after="37"/>
      </w:pPr>
      <w:r>
        <w:t xml:space="preserve">Indicators that a child is living within a relationship with domestic abuse include: </w:t>
      </w:r>
    </w:p>
    <w:p w14:paraId="5CBA33CB" w14:textId="77777777" w:rsidR="00923C04" w:rsidRDefault="003165B0">
      <w:pPr>
        <w:numPr>
          <w:ilvl w:val="0"/>
          <w:numId w:val="9"/>
        </w:numPr>
        <w:ind w:hanging="360"/>
      </w:pPr>
      <w:r>
        <w:t xml:space="preserve">Withdrawn </w:t>
      </w:r>
    </w:p>
    <w:p w14:paraId="7520EC57" w14:textId="77777777" w:rsidR="00923C04" w:rsidRDefault="003165B0">
      <w:pPr>
        <w:numPr>
          <w:ilvl w:val="0"/>
          <w:numId w:val="9"/>
        </w:numPr>
        <w:ind w:hanging="360"/>
      </w:pPr>
      <w:r>
        <w:t xml:space="preserve">suddenly behaves differently </w:t>
      </w:r>
    </w:p>
    <w:p w14:paraId="7EBF7F56" w14:textId="77777777" w:rsidR="00923C04" w:rsidRDefault="003165B0">
      <w:pPr>
        <w:numPr>
          <w:ilvl w:val="0"/>
          <w:numId w:val="9"/>
        </w:numPr>
        <w:ind w:hanging="360"/>
      </w:pPr>
      <w:r>
        <w:t xml:space="preserve">anxious </w:t>
      </w:r>
    </w:p>
    <w:p w14:paraId="7825DD49" w14:textId="77777777" w:rsidR="00923C04" w:rsidRDefault="003165B0">
      <w:pPr>
        <w:numPr>
          <w:ilvl w:val="0"/>
          <w:numId w:val="9"/>
        </w:numPr>
        <w:ind w:hanging="360"/>
      </w:pPr>
      <w:r>
        <w:t xml:space="preserve">clingy </w:t>
      </w:r>
    </w:p>
    <w:p w14:paraId="0D288C09" w14:textId="77777777" w:rsidR="00923C04" w:rsidRDefault="003165B0">
      <w:pPr>
        <w:numPr>
          <w:ilvl w:val="0"/>
          <w:numId w:val="9"/>
        </w:numPr>
        <w:ind w:hanging="360"/>
      </w:pPr>
      <w:r>
        <w:t xml:space="preserve">depressed </w:t>
      </w:r>
    </w:p>
    <w:p w14:paraId="47450B4C" w14:textId="77777777" w:rsidR="00923C04" w:rsidRDefault="003165B0">
      <w:pPr>
        <w:numPr>
          <w:ilvl w:val="0"/>
          <w:numId w:val="9"/>
        </w:numPr>
        <w:ind w:hanging="360"/>
      </w:pPr>
      <w:r>
        <w:t xml:space="preserve">aggressive </w:t>
      </w:r>
    </w:p>
    <w:p w14:paraId="48C16578" w14:textId="77777777" w:rsidR="00923C04" w:rsidRDefault="003165B0">
      <w:pPr>
        <w:numPr>
          <w:ilvl w:val="0"/>
          <w:numId w:val="9"/>
        </w:numPr>
        <w:ind w:hanging="360"/>
      </w:pPr>
      <w:r>
        <w:t xml:space="preserve">problems sleeping </w:t>
      </w:r>
    </w:p>
    <w:p w14:paraId="0D5E7FAB" w14:textId="77777777" w:rsidR="00923C04" w:rsidRDefault="003165B0">
      <w:pPr>
        <w:numPr>
          <w:ilvl w:val="0"/>
          <w:numId w:val="9"/>
        </w:numPr>
        <w:ind w:hanging="360"/>
      </w:pPr>
      <w:r>
        <w:t xml:space="preserve">eating disorders </w:t>
      </w:r>
    </w:p>
    <w:p w14:paraId="3A6C2FA8" w14:textId="77777777" w:rsidR="00923C04" w:rsidRDefault="003165B0">
      <w:pPr>
        <w:numPr>
          <w:ilvl w:val="0"/>
          <w:numId w:val="9"/>
        </w:numPr>
        <w:ind w:hanging="360"/>
      </w:pPr>
      <w:r>
        <w:t xml:space="preserve">wets the bed </w:t>
      </w:r>
    </w:p>
    <w:p w14:paraId="5688F52A" w14:textId="77777777" w:rsidR="00923C04" w:rsidRDefault="003165B0">
      <w:pPr>
        <w:numPr>
          <w:ilvl w:val="0"/>
          <w:numId w:val="9"/>
        </w:numPr>
        <w:ind w:hanging="360"/>
      </w:pPr>
      <w:r>
        <w:t xml:space="preserve">soils clothes </w:t>
      </w:r>
    </w:p>
    <w:p w14:paraId="415D650B" w14:textId="77777777" w:rsidR="00923C04" w:rsidRDefault="003165B0">
      <w:pPr>
        <w:numPr>
          <w:ilvl w:val="0"/>
          <w:numId w:val="9"/>
        </w:numPr>
        <w:ind w:hanging="360"/>
      </w:pPr>
      <w:r>
        <w:t xml:space="preserve">takes risks </w:t>
      </w:r>
    </w:p>
    <w:p w14:paraId="39E4C0EA" w14:textId="77777777" w:rsidR="00923C04" w:rsidRDefault="003165B0">
      <w:pPr>
        <w:numPr>
          <w:ilvl w:val="0"/>
          <w:numId w:val="9"/>
        </w:numPr>
        <w:ind w:hanging="360"/>
      </w:pPr>
      <w:r>
        <w:t xml:space="preserve">misses school </w:t>
      </w:r>
    </w:p>
    <w:p w14:paraId="0DA53696" w14:textId="77777777" w:rsidR="00923C04" w:rsidRDefault="003165B0">
      <w:pPr>
        <w:numPr>
          <w:ilvl w:val="0"/>
          <w:numId w:val="9"/>
        </w:numPr>
        <w:ind w:hanging="360"/>
      </w:pPr>
      <w:r>
        <w:t xml:space="preserve">changes in eating habits </w:t>
      </w:r>
    </w:p>
    <w:p w14:paraId="56F695C9" w14:textId="77777777" w:rsidR="00923C04" w:rsidRDefault="003165B0">
      <w:pPr>
        <w:numPr>
          <w:ilvl w:val="0"/>
          <w:numId w:val="9"/>
        </w:numPr>
        <w:ind w:hanging="360"/>
      </w:pPr>
      <w:r>
        <w:t xml:space="preserve">obsessive behaviour </w:t>
      </w:r>
    </w:p>
    <w:p w14:paraId="22C2E80A" w14:textId="77777777" w:rsidR="00923C04" w:rsidRDefault="003165B0">
      <w:pPr>
        <w:numPr>
          <w:ilvl w:val="0"/>
          <w:numId w:val="9"/>
        </w:numPr>
        <w:ind w:hanging="360"/>
      </w:pPr>
      <w:r>
        <w:t xml:space="preserve">nightmares </w:t>
      </w:r>
    </w:p>
    <w:p w14:paraId="0CF2CD0B" w14:textId="77777777" w:rsidR="00923C04" w:rsidRDefault="003165B0">
      <w:pPr>
        <w:numPr>
          <w:ilvl w:val="0"/>
          <w:numId w:val="9"/>
        </w:numPr>
        <w:ind w:hanging="360"/>
      </w:pPr>
      <w:r>
        <w:t xml:space="preserve">drugs </w:t>
      </w:r>
    </w:p>
    <w:p w14:paraId="499D4E4D" w14:textId="77777777" w:rsidR="00923C04" w:rsidRDefault="003165B0">
      <w:pPr>
        <w:numPr>
          <w:ilvl w:val="0"/>
          <w:numId w:val="9"/>
        </w:numPr>
        <w:ind w:hanging="360"/>
      </w:pPr>
      <w:r>
        <w:t xml:space="preserve">alcohol </w:t>
      </w:r>
    </w:p>
    <w:p w14:paraId="2211D463" w14:textId="77777777" w:rsidR="00923C04" w:rsidRDefault="003165B0">
      <w:pPr>
        <w:numPr>
          <w:ilvl w:val="0"/>
          <w:numId w:val="9"/>
        </w:numPr>
        <w:ind w:hanging="360"/>
      </w:pPr>
      <w:r>
        <w:t xml:space="preserve">self-harm </w:t>
      </w:r>
    </w:p>
    <w:p w14:paraId="1619F7A2" w14:textId="77777777" w:rsidR="00923C04" w:rsidRDefault="003165B0">
      <w:pPr>
        <w:numPr>
          <w:ilvl w:val="0"/>
          <w:numId w:val="9"/>
        </w:numPr>
        <w:ind w:hanging="360"/>
      </w:pPr>
      <w:r>
        <w:t xml:space="preserve">thoughts about suicide </w:t>
      </w:r>
    </w:p>
    <w:p w14:paraId="51430842" w14:textId="77777777" w:rsidR="00923C04" w:rsidRDefault="003165B0">
      <w:r>
        <w:t xml:space="preserve">These behaviours themselves do not indicate that a child is living with domestic abuse, but should be considered as indicators that this may be the case.  </w:t>
      </w:r>
    </w:p>
    <w:p w14:paraId="7E728875" w14:textId="77777777" w:rsidR="00923C04" w:rsidRDefault="003165B0">
      <w:pPr>
        <w:spacing w:after="0" w:line="259" w:lineRule="auto"/>
        <w:ind w:left="284" w:firstLine="0"/>
        <w:jc w:val="left"/>
      </w:pPr>
      <w:r>
        <w:t xml:space="preserve"> </w:t>
      </w:r>
    </w:p>
    <w:p w14:paraId="3C804B6D" w14:textId="77777777" w:rsidR="00923C04" w:rsidRDefault="003165B0">
      <w:r>
        <w:t xml:space="preserve">If staff believe that a child is living with domestic abuse, this will be reported to the designated safeguarding lead for referral to be considered to children’s social care.  </w:t>
      </w:r>
    </w:p>
    <w:p w14:paraId="57E04963" w14:textId="77777777" w:rsidR="00923C04" w:rsidRDefault="003165B0">
      <w:pPr>
        <w:spacing w:after="216" w:line="259" w:lineRule="auto"/>
        <w:ind w:left="284" w:firstLine="0"/>
        <w:jc w:val="left"/>
      </w:pPr>
      <w:r>
        <w:t xml:space="preserve"> </w:t>
      </w:r>
    </w:p>
    <w:p w14:paraId="37D962F8" w14:textId="77777777" w:rsidR="00923C04" w:rsidRDefault="003165B0">
      <w:pPr>
        <w:pStyle w:val="Heading3"/>
        <w:ind w:left="-5" w:right="181"/>
      </w:pPr>
      <w:bookmarkStart w:id="11" w:name="_Toc38265"/>
      <w:r>
        <w:rPr>
          <w:b/>
          <w:i w:val="0"/>
          <w:color w:val="000000"/>
          <w:u w:val="none" w:color="000000"/>
        </w:rPr>
        <w:t xml:space="preserve">Parental mental health </w:t>
      </w:r>
      <w:bookmarkEnd w:id="11"/>
    </w:p>
    <w:p w14:paraId="74B6E7DE" w14:textId="77777777" w:rsidR="00923C04" w:rsidRDefault="008E0AEF">
      <w:pPr>
        <w:spacing w:after="2" w:line="293" w:lineRule="auto"/>
        <w:ind w:left="-5" w:right="181"/>
        <w:jc w:val="left"/>
      </w:pPr>
      <w:hyperlink r:id="rId69">
        <w:r w:rsidR="003165B0">
          <w:rPr>
            <w:i/>
            <w:color w:val="0000FF"/>
            <w:u w:val="single" w:color="0000FF"/>
          </w:rPr>
          <w:t>https://www.gov.uk/government/publications/the</w:t>
        </w:r>
      </w:hyperlink>
      <w:hyperlink r:id="rId70">
        <w:r w:rsidR="003165B0">
          <w:rPr>
            <w:i/>
            <w:color w:val="0000FF"/>
            <w:u w:val="single" w:color="0000FF"/>
          </w:rPr>
          <w:t>-</w:t>
        </w:r>
      </w:hyperlink>
      <w:hyperlink r:id="rId71">
        <w:r w:rsidR="003165B0">
          <w:rPr>
            <w:i/>
            <w:color w:val="0000FF"/>
            <w:u w:val="single" w:color="0000FF"/>
          </w:rPr>
          <w:t>mental</w:t>
        </w:r>
      </w:hyperlink>
      <w:hyperlink r:id="rId72">
        <w:r w:rsidR="003165B0">
          <w:rPr>
            <w:i/>
            <w:color w:val="0000FF"/>
            <w:u w:val="single" w:color="0000FF"/>
          </w:rPr>
          <w:t>-</w:t>
        </w:r>
      </w:hyperlink>
      <w:hyperlink r:id="rId73">
        <w:r w:rsidR="003165B0">
          <w:rPr>
            <w:i/>
            <w:color w:val="0000FF"/>
            <w:u w:val="single" w:color="0000FF"/>
          </w:rPr>
          <w:t>health</w:t>
        </w:r>
      </w:hyperlink>
      <w:hyperlink r:id="rId74">
        <w:r w:rsidR="003165B0">
          <w:rPr>
            <w:i/>
            <w:color w:val="0000FF"/>
            <w:u w:val="single" w:color="0000FF"/>
          </w:rPr>
          <w:t>-</w:t>
        </w:r>
      </w:hyperlink>
      <w:hyperlink r:id="rId75">
        <w:r w:rsidR="003165B0">
          <w:rPr>
            <w:i/>
            <w:color w:val="0000FF"/>
            <w:u w:val="single" w:color="0000FF"/>
          </w:rPr>
          <w:t>strategy</w:t>
        </w:r>
      </w:hyperlink>
      <w:hyperlink r:id="rId76">
        <w:r w:rsidR="003165B0">
          <w:rPr>
            <w:i/>
            <w:color w:val="0000FF"/>
            <w:u w:val="single" w:color="0000FF"/>
          </w:rPr>
          <w:t>-</w:t>
        </w:r>
      </w:hyperlink>
      <w:hyperlink r:id="rId77">
        <w:r w:rsidR="003165B0">
          <w:rPr>
            <w:i/>
            <w:color w:val="0000FF"/>
            <w:u w:val="single" w:color="0000FF"/>
          </w:rPr>
          <w:t>for</w:t>
        </w:r>
      </w:hyperlink>
      <w:hyperlink r:id="rId78">
        <w:r w:rsidR="003165B0">
          <w:rPr>
            <w:i/>
            <w:color w:val="0000FF"/>
            <w:u w:val="single" w:color="0000FF"/>
          </w:rPr>
          <w:t>-</w:t>
        </w:r>
      </w:hyperlink>
      <w:hyperlink r:id="rId79">
        <w:r w:rsidR="003165B0">
          <w:rPr>
            <w:i/>
            <w:color w:val="0000FF"/>
            <w:u w:val="single" w:color="0000FF"/>
          </w:rPr>
          <w:t>england</w:t>
        </w:r>
      </w:hyperlink>
      <w:hyperlink r:id="rId80">
        <w:r w:rsidR="003165B0">
          <w:rPr>
            <w:i/>
            <w:color w:val="0000FF"/>
          </w:rPr>
          <w:t xml:space="preserve"> </w:t>
        </w:r>
      </w:hyperlink>
      <w:r w:rsidR="003165B0">
        <w:rPr>
          <w:i/>
          <w:color w:val="0000FF"/>
        </w:rPr>
        <w:t xml:space="preserve"> </w:t>
      </w:r>
    </w:p>
    <w:p w14:paraId="4D23D007" w14:textId="77777777" w:rsidR="00923C04" w:rsidRDefault="003165B0">
      <w:pPr>
        <w:spacing w:after="0" w:line="259" w:lineRule="auto"/>
        <w:ind w:left="284" w:firstLine="0"/>
        <w:jc w:val="left"/>
      </w:pPr>
      <w:r>
        <w:t xml:space="preserve"> </w:t>
      </w:r>
    </w:p>
    <w:p w14:paraId="7B5B61AB" w14:textId="77777777" w:rsidR="00923C04" w:rsidRDefault="003165B0">
      <w:r>
        <w:t xml:space="preserve">The term "mental ill health"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parent/carer's mental health is not seen as defining the level of risk. Similarly, the absence of a diagnosis does not equate to there being little or no risk. </w:t>
      </w:r>
    </w:p>
    <w:p w14:paraId="07256260" w14:textId="77777777" w:rsidR="00923C04" w:rsidRDefault="003165B0">
      <w:pPr>
        <w:spacing w:after="0" w:line="259" w:lineRule="auto"/>
        <w:ind w:left="284" w:firstLine="0"/>
        <w:jc w:val="left"/>
      </w:pPr>
      <w:r>
        <w:t xml:space="preserve"> </w:t>
      </w:r>
    </w:p>
    <w:p w14:paraId="2FF70383" w14:textId="77777777" w:rsidR="00923C04" w:rsidRDefault="003165B0">
      <w:pPr>
        <w:spacing w:after="35"/>
      </w:pPr>
      <w:r>
        <w:t xml:space="preserve">For children the impact of parental mental health can include: </w:t>
      </w:r>
    </w:p>
    <w:p w14:paraId="64AA3602" w14:textId="77777777" w:rsidR="00923C04" w:rsidRDefault="003165B0">
      <w:pPr>
        <w:numPr>
          <w:ilvl w:val="0"/>
          <w:numId w:val="10"/>
        </w:numPr>
        <w:ind w:hanging="360"/>
      </w:pPr>
      <w:r>
        <w:t xml:space="preserve">The parent / carer's needs or illnesses taking precedence over the child's needs </w:t>
      </w:r>
    </w:p>
    <w:p w14:paraId="7223E4B5" w14:textId="77777777" w:rsidR="00923C04" w:rsidRDefault="003165B0">
      <w:pPr>
        <w:numPr>
          <w:ilvl w:val="0"/>
          <w:numId w:val="10"/>
        </w:numPr>
        <w:ind w:hanging="360"/>
      </w:pPr>
      <w:r>
        <w:t xml:space="preserve">Child's physical and emotional needs neglected </w:t>
      </w:r>
    </w:p>
    <w:p w14:paraId="5C46509D" w14:textId="77777777" w:rsidR="00923C04" w:rsidRDefault="003165B0">
      <w:pPr>
        <w:numPr>
          <w:ilvl w:val="0"/>
          <w:numId w:val="10"/>
        </w:numPr>
        <w:ind w:hanging="360"/>
      </w:pPr>
      <w:r>
        <w:t xml:space="preserve">A child acting as a young carer for a parent or a sibling </w:t>
      </w:r>
    </w:p>
    <w:p w14:paraId="1CB27099" w14:textId="77777777" w:rsidR="00923C04" w:rsidRDefault="003165B0">
      <w:pPr>
        <w:numPr>
          <w:ilvl w:val="0"/>
          <w:numId w:val="10"/>
        </w:numPr>
        <w:ind w:hanging="360"/>
      </w:pPr>
      <w:r>
        <w:t xml:space="preserve">Child having restricted social and recreational activities </w:t>
      </w:r>
    </w:p>
    <w:p w14:paraId="4F6C48EF" w14:textId="77777777" w:rsidR="00923C04" w:rsidRDefault="003165B0">
      <w:pPr>
        <w:numPr>
          <w:ilvl w:val="0"/>
          <w:numId w:val="10"/>
        </w:numPr>
        <w:ind w:hanging="360"/>
      </w:pPr>
      <w:r>
        <w:t xml:space="preserve">Child finds it difficult to concentrate- impacting on educational achievement </w:t>
      </w:r>
    </w:p>
    <w:p w14:paraId="0A334F4F" w14:textId="77777777" w:rsidR="00923C04" w:rsidRDefault="003165B0">
      <w:pPr>
        <w:numPr>
          <w:ilvl w:val="0"/>
          <w:numId w:val="10"/>
        </w:numPr>
        <w:spacing w:after="39"/>
        <w:ind w:hanging="360"/>
      </w:pPr>
      <w:r>
        <w:t xml:space="preserve">A child missing school regularly as (s)he is being kept home as a companion for a parent / carer </w:t>
      </w:r>
    </w:p>
    <w:p w14:paraId="64087720" w14:textId="77777777" w:rsidR="00923C04" w:rsidRDefault="003165B0">
      <w:pPr>
        <w:numPr>
          <w:ilvl w:val="0"/>
          <w:numId w:val="10"/>
        </w:numPr>
        <w:ind w:hanging="360"/>
      </w:pPr>
      <w:r>
        <w:t xml:space="preserve">Adopt paranoid or suspicious behaviour as they believe their parent’s delusions. </w:t>
      </w:r>
    </w:p>
    <w:p w14:paraId="6B1E55AB" w14:textId="77777777" w:rsidR="00923C04" w:rsidRDefault="003165B0">
      <w:pPr>
        <w:numPr>
          <w:ilvl w:val="0"/>
          <w:numId w:val="10"/>
        </w:numPr>
        <w:spacing w:after="41"/>
        <w:ind w:hanging="360"/>
      </w:pPr>
      <w:r>
        <w:t xml:space="preserve">Witnessing self-harming behaviour and suicide attempts (including attempts that involve the child) </w:t>
      </w:r>
    </w:p>
    <w:p w14:paraId="309E75DA" w14:textId="77777777" w:rsidR="00923C04" w:rsidRDefault="003165B0">
      <w:pPr>
        <w:numPr>
          <w:ilvl w:val="0"/>
          <w:numId w:val="10"/>
        </w:numPr>
        <w:ind w:hanging="360"/>
      </w:pPr>
      <w:r>
        <w:t xml:space="preserve">Obsessional compulsive behaviours involving the child </w:t>
      </w:r>
    </w:p>
    <w:p w14:paraId="29B840A6" w14:textId="77777777" w:rsidR="00923C04" w:rsidRDefault="003165B0">
      <w:pPr>
        <w:spacing w:after="0" w:line="259" w:lineRule="auto"/>
        <w:ind w:left="284" w:firstLine="0"/>
        <w:jc w:val="left"/>
      </w:pPr>
      <w:r>
        <w:t xml:space="preserve"> </w:t>
      </w:r>
    </w:p>
    <w:p w14:paraId="4C0B72CE" w14:textId="77777777" w:rsidR="00923C04" w:rsidRDefault="003165B0">
      <w:r>
        <w:t xml:space="preserve">If staff become aware of any of the above indicators, or others that suggest a child is suffering due to parental mental health, the information will be shared with the DSL to consider a referral to children’s social care.  </w:t>
      </w:r>
    </w:p>
    <w:p w14:paraId="0DD171FB" w14:textId="77777777" w:rsidR="00923C04" w:rsidRDefault="003165B0">
      <w:pPr>
        <w:spacing w:after="0" w:line="259" w:lineRule="auto"/>
        <w:ind w:left="284" w:firstLine="0"/>
        <w:jc w:val="left"/>
      </w:pPr>
      <w:r>
        <w:t xml:space="preserve"> </w:t>
      </w:r>
    </w:p>
    <w:p w14:paraId="7E38E50C" w14:textId="77777777" w:rsidR="00923C04" w:rsidRDefault="003165B0">
      <w:pPr>
        <w:pStyle w:val="Heading3"/>
        <w:spacing w:after="36" w:line="259" w:lineRule="auto"/>
        <w:ind w:left="-5"/>
      </w:pPr>
      <w:bookmarkStart w:id="12" w:name="_Toc38266"/>
      <w:r>
        <w:rPr>
          <w:b/>
          <w:i w:val="0"/>
          <w:color w:val="000000"/>
          <w:u w:val="none" w:color="000000"/>
        </w:rPr>
        <w:t xml:space="preserve">Parental Substance misuse </w:t>
      </w:r>
      <w:bookmarkEnd w:id="12"/>
    </w:p>
    <w:p w14:paraId="5D2025D1" w14:textId="77777777" w:rsidR="00923C04" w:rsidRDefault="003165B0">
      <w:r>
        <w:t xml:space="preserve">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 </w:t>
      </w:r>
    </w:p>
    <w:p w14:paraId="1CFE44F5" w14:textId="77777777" w:rsidR="00923C04" w:rsidRDefault="003165B0">
      <w:pPr>
        <w:spacing w:after="0" w:line="259" w:lineRule="auto"/>
        <w:ind w:left="0" w:firstLine="0"/>
        <w:jc w:val="left"/>
      </w:pPr>
      <w:r>
        <w:t xml:space="preserve"> </w:t>
      </w:r>
    </w:p>
    <w:p w14:paraId="67DCE7F9" w14:textId="77777777" w:rsidR="00923C04" w:rsidRDefault="003165B0">
      <w:r>
        <w:t xml:space="preserve">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 </w:t>
      </w:r>
    </w:p>
    <w:p w14:paraId="19ADC6D0" w14:textId="77777777" w:rsidR="00923C04" w:rsidRDefault="003165B0">
      <w:pPr>
        <w:spacing w:after="0" w:line="259" w:lineRule="auto"/>
        <w:ind w:left="284" w:firstLine="0"/>
        <w:jc w:val="left"/>
      </w:pPr>
      <w:r>
        <w:t xml:space="preserve"> </w:t>
      </w:r>
    </w:p>
    <w:p w14:paraId="2433E8C2" w14:textId="77777777" w:rsidR="00923C04" w:rsidRDefault="003165B0">
      <w:pPr>
        <w:spacing w:after="37"/>
      </w:pPr>
      <w:r>
        <w:t xml:space="preserve">For children the impact of parental substance misuse can include: </w:t>
      </w:r>
    </w:p>
    <w:p w14:paraId="23C87B8C" w14:textId="77777777" w:rsidR="00923C04" w:rsidRDefault="003165B0">
      <w:pPr>
        <w:numPr>
          <w:ilvl w:val="0"/>
          <w:numId w:val="11"/>
        </w:numPr>
        <w:spacing w:after="39"/>
        <w:ind w:hanging="360"/>
      </w:pPr>
      <w:r>
        <w:t xml:space="preserve">Inadequate food, heat and clothing for children (family finances used to fund adult’s dependency) </w:t>
      </w:r>
    </w:p>
    <w:p w14:paraId="3901EF86" w14:textId="77777777" w:rsidR="00923C04" w:rsidRDefault="003165B0">
      <w:pPr>
        <w:numPr>
          <w:ilvl w:val="0"/>
          <w:numId w:val="11"/>
        </w:numPr>
        <w:ind w:hanging="360"/>
      </w:pPr>
      <w:r>
        <w:t xml:space="preserve">Lack of engagement or interest from parents in their development, education or wellbeing </w:t>
      </w:r>
    </w:p>
    <w:p w14:paraId="7B4B7268" w14:textId="3F159734" w:rsidR="00923C04" w:rsidRDefault="003165B0">
      <w:pPr>
        <w:numPr>
          <w:ilvl w:val="0"/>
          <w:numId w:val="11"/>
        </w:numPr>
        <w:ind w:hanging="360"/>
      </w:pPr>
      <w:r>
        <w:t>Behavioural difficulties- inappropriate display of sexual and/or aggressive behavio</w:t>
      </w:r>
      <w:r w:rsidR="63683467">
        <w:t>u</w:t>
      </w:r>
      <w:r>
        <w:t xml:space="preserve">r </w:t>
      </w:r>
    </w:p>
    <w:p w14:paraId="7912FBF1" w14:textId="77777777" w:rsidR="00923C04" w:rsidRDefault="003165B0">
      <w:pPr>
        <w:numPr>
          <w:ilvl w:val="0"/>
          <w:numId w:val="11"/>
        </w:numPr>
        <w:ind w:hanging="360"/>
      </w:pPr>
      <w:r>
        <w:t xml:space="preserve">Bullying (including due to poor physical appearance)  </w:t>
      </w:r>
    </w:p>
    <w:p w14:paraId="23CF57B4" w14:textId="77777777" w:rsidR="00923C04" w:rsidRDefault="003165B0">
      <w:pPr>
        <w:numPr>
          <w:ilvl w:val="0"/>
          <w:numId w:val="11"/>
        </w:numPr>
        <w:ind w:hanging="360"/>
      </w:pPr>
      <w:r>
        <w:t xml:space="preserve">Isolation – finding it hard to socialise, make friends or invite them home </w:t>
      </w:r>
    </w:p>
    <w:p w14:paraId="15F676B3" w14:textId="77777777" w:rsidR="00923C04" w:rsidRDefault="003165B0">
      <w:pPr>
        <w:numPr>
          <w:ilvl w:val="0"/>
          <w:numId w:val="11"/>
        </w:numPr>
        <w:ind w:hanging="360"/>
      </w:pPr>
      <w:r>
        <w:t xml:space="preserve">Tiredness or lack of concentration  </w:t>
      </w:r>
    </w:p>
    <w:p w14:paraId="1F00EC95" w14:textId="77777777" w:rsidR="00923C04" w:rsidRDefault="003165B0">
      <w:pPr>
        <w:numPr>
          <w:ilvl w:val="0"/>
          <w:numId w:val="11"/>
        </w:numPr>
        <w:ind w:hanging="360"/>
      </w:pPr>
      <w:r>
        <w:t xml:space="preserve">Child talking of or bringing into school drugs or related paraphernalia </w:t>
      </w:r>
    </w:p>
    <w:p w14:paraId="1E6BA6FD" w14:textId="276678AB" w:rsidR="00923C04" w:rsidRDefault="003165B0">
      <w:pPr>
        <w:numPr>
          <w:ilvl w:val="0"/>
          <w:numId w:val="11"/>
        </w:numPr>
        <w:ind w:hanging="360"/>
      </w:pPr>
      <w:r>
        <w:t xml:space="preserve">Injuries /accidents (due to inadequate adult </w:t>
      </w:r>
      <w:r w:rsidR="6CBC4FD0">
        <w:t>supervision)</w:t>
      </w:r>
      <w:r>
        <w:t xml:space="preserve"> </w:t>
      </w:r>
    </w:p>
    <w:p w14:paraId="1A65C3EA" w14:textId="77777777" w:rsidR="00923C04" w:rsidRDefault="003165B0">
      <w:pPr>
        <w:numPr>
          <w:ilvl w:val="0"/>
          <w:numId w:val="11"/>
        </w:numPr>
        <w:ind w:hanging="360"/>
      </w:pPr>
      <w:r>
        <w:t xml:space="preserve">Taking on a caring role </w:t>
      </w:r>
    </w:p>
    <w:p w14:paraId="030E56D7" w14:textId="77777777" w:rsidR="00923C04" w:rsidRDefault="003165B0">
      <w:pPr>
        <w:numPr>
          <w:ilvl w:val="0"/>
          <w:numId w:val="11"/>
        </w:numPr>
        <w:ind w:hanging="360"/>
      </w:pPr>
      <w:r>
        <w:t xml:space="preserve">Continued poor academic performance including difficulties completing homework on time  </w:t>
      </w:r>
    </w:p>
    <w:p w14:paraId="6CC49BB7" w14:textId="77777777" w:rsidR="00923C04" w:rsidRDefault="003165B0">
      <w:pPr>
        <w:numPr>
          <w:ilvl w:val="0"/>
          <w:numId w:val="11"/>
        </w:numPr>
        <w:ind w:hanging="360"/>
      </w:pPr>
      <w:r>
        <w:t xml:space="preserve">Poor attendance or late arrival  </w:t>
      </w:r>
    </w:p>
    <w:p w14:paraId="74B8AB3B" w14:textId="77777777" w:rsidR="00923C04" w:rsidRDefault="003165B0">
      <w:pPr>
        <w:spacing w:after="0" w:line="259" w:lineRule="auto"/>
        <w:ind w:left="0" w:firstLine="0"/>
        <w:jc w:val="left"/>
      </w:pPr>
      <w:r>
        <w:t xml:space="preserve"> </w:t>
      </w:r>
    </w:p>
    <w:p w14:paraId="243314DA" w14:textId="77777777" w:rsidR="00923C04" w:rsidRDefault="003165B0">
      <w:r>
        <w:t xml:space="preserve">These behaviours themselves do not indicate that a child’s parent is misusing substances, but should be considered as indicators that this may be the case.  </w:t>
      </w:r>
    </w:p>
    <w:p w14:paraId="75DBCBFA" w14:textId="77777777" w:rsidR="00923C04" w:rsidRDefault="003165B0">
      <w:pPr>
        <w:spacing w:after="0" w:line="259" w:lineRule="auto"/>
        <w:ind w:left="284" w:firstLine="0"/>
        <w:jc w:val="left"/>
      </w:pPr>
      <w:r>
        <w:t xml:space="preserve"> </w:t>
      </w:r>
    </w:p>
    <w:p w14:paraId="57724A20" w14:textId="77777777" w:rsidR="00923C04" w:rsidRDefault="003165B0">
      <w:r>
        <w:t xml:space="preserve">If staff believe that a child is living with parental substance misuse, this will be reported to the designated safeguarding lead for referral to be considered for children’s social care.  </w:t>
      </w:r>
    </w:p>
    <w:p w14:paraId="0E165042" w14:textId="77777777" w:rsidR="00AD0E06" w:rsidRDefault="003165B0" w:rsidP="00AD0E06">
      <w:pPr>
        <w:spacing w:after="255" w:line="259" w:lineRule="auto"/>
        <w:ind w:left="284" w:firstLine="0"/>
        <w:jc w:val="left"/>
      </w:pPr>
      <w:r>
        <w:t xml:space="preserve"> </w:t>
      </w:r>
      <w:bookmarkStart w:id="13" w:name="_Toc38268"/>
    </w:p>
    <w:p w14:paraId="6358EDCA" w14:textId="77777777" w:rsidR="00923C04" w:rsidRPr="00AD0E06" w:rsidRDefault="003165B0" w:rsidP="00AD0E06">
      <w:pPr>
        <w:pStyle w:val="Heading3"/>
        <w:spacing w:after="36" w:line="259" w:lineRule="auto"/>
        <w:ind w:left="-5"/>
        <w:rPr>
          <w:b/>
          <w:i w:val="0"/>
          <w:color w:val="000000"/>
          <w:u w:val="none" w:color="000000"/>
        </w:rPr>
      </w:pPr>
      <w:r>
        <w:rPr>
          <w:b/>
          <w:i w:val="0"/>
          <w:color w:val="000000"/>
          <w:u w:val="none" w:color="000000"/>
        </w:rPr>
        <w:t xml:space="preserve">Children Missing from Education  </w:t>
      </w:r>
      <w:bookmarkEnd w:id="13"/>
    </w:p>
    <w:p w14:paraId="144A5D23" w14:textId="03E8709E" w:rsidR="00923C04" w:rsidRDefault="008E0AEF">
      <w:pPr>
        <w:spacing w:after="0" w:line="259" w:lineRule="auto"/>
        <w:ind w:left="284" w:firstLine="0"/>
        <w:jc w:val="left"/>
      </w:pPr>
      <w:hyperlink r:id="rId81" w:history="1">
        <w:r w:rsidR="00FB64B4" w:rsidRPr="00FB64B4">
          <w:rPr>
            <w:rStyle w:val="Hyperlink"/>
          </w:rPr>
          <w:t>https://schools.essex.gov.uk/pupils/Attendance_Compliance/Pages/EducationWelfareService.aspx</w:t>
        </w:r>
      </w:hyperlink>
    </w:p>
    <w:p w14:paraId="738610EB" w14:textId="5A4366A2" w:rsidR="00780F59" w:rsidRPr="00AD0E06" w:rsidRDefault="00780F59">
      <w:pPr>
        <w:spacing w:after="0" w:line="259" w:lineRule="auto"/>
        <w:ind w:left="284" w:firstLine="0"/>
        <w:jc w:val="left"/>
        <w:rPr>
          <w:rFonts w:asciiTheme="minorHAnsi" w:hAnsiTheme="minorHAnsi"/>
        </w:rPr>
      </w:pPr>
    </w:p>
    <w:p w14:paraId="1366BEBB" w14:textId="77777777" w:rsidR="00780F59" w:rsidRPr="00AD0E06" w:rsidRDefault="00780F59" w:rsidP="00780F59">
      <w:pPr>
        <w:shd w:val="clear" w:color="auto" w:fill="FFFFFF"/>
        <w:spacing w:after="0" w:line="240" w:lineRule="auto"/>
        <w:ind w:left="0" w:firstLine="0"/>
        <w:jc w:val="left"/>
        <w:rPr>
          <w:rFonts w:asciiTheme="minorHAnsi" w:eastAsia="Times New Roman" w:hAnsiTheme="minorHAnsi" w:cs="Arial"/>
        </w:rPr>
      </w:pPr>
      <w:r w:rsidRPr="00AD0E06">
        <w:rPr>
          <w:rStyle w:val="Strong"/>
          <w:rFonts w:asciiTheme="minorHAnsi" w:hAnsiTheme="minorHAnsi" w:cs="Arial"/>
        </w:rPr>
        <w:t>Tel: 03330 322 962</w:t>
      </w:r>
    </w:p>
    <w:p w14:paraId="5C500D7F" w14:textId="77777777" w:rsidR="00780F59" w:rsidRPr="00AD0E06" w:rsidRDefault="00780F59" w:rsidP="00780F59">
      <w:pPr>
        <w:shd w:val="clear" w:color="auto" w:fill="FFFFFF"/>
        <w:rPr>
          <w:rFonts w:asciiTheme="minorHAnsi" w:hAnsiTheme="minorHAnsi" w:cs="Arial"/>
        </w:rPr>
      </w:pPr>
      <w:r w:rsidRPr="00AD0E06">
        <w:rPr>
          <w:rStyle w:val="Strong"/>
          <w:rFonts w:asciiTheme="minorHAnsi" w:hAnsiTheme="minorHAnsi" w:cs="Arial"/>
        </w:rPr>
        <w:t>Email: </w:t>
      </w:r>
      <w:hyperlink r:id="rId82" w:history="1">
        <w:r w:rsidRPr="00AD0E06">
          <w:rPr>
            <w:rStyle w:val="Hyperlink"/>
            <w:rFonts w:asciiTheme="minorHAnsi" w:hAnsiTheme="minorHAnsi" w:cs="Arial"/>
            <w:b/>
            <w:bCs/>
            <w:color w:val="0033A0"/>
            <w:u w:val="none"/>
          </w:rPr>
          <w:t>cme@essex.gov.uk</w:t>
        </w:r>
      </w:hyperlink>
    </w:p>
    <w:p w14:paraId="637805D2" w14:textId="77777777" w:rsidR="00780F59" w:rsidRDefault="00780F59">
      <w:pPr>
        <w:spacing w:after="0" w:line="259" w:lineRule="auto"/>
        <w:ind w:left="284" w:firstLine="0"/>
        <w:jc w:val="left"/>
      </w:pPr>
    </w:p>
    <w:p w14:paraId="463F29E8" w14:textId="77777777" w:rsidR="00780F59" w:rsidRDefault="00780F59">
      <w:pPr>
        <w:spacing w:after="0" w:line="259" w:lineRule="auto"/>
        <w:ind w:left="284" w:firstLine="0"/>
        <w:jc w:val="left"/>
      </w:pPr>
    </w:p>
    <w:p w14:paraId="60E3DEF5" w14:textId="77777777" w:rsidR="00923C04" w:rsidRDefault="003165B0">
      <w:r>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4FC280CF" w14:textId="77777777" w:rsidR="00923C04" w:rsidRDefault="003165B0">
      <w:pPr>
        <w:spacing w:after="0" w:line="259" w:lineRule="auto"/>
        <w:ind w:left="284" w:firstLine="0"/>
        <w:jc w:val="left"/>
      </w:pPr>
      <w:r>
        <w:t xml:space="preserve"> </w:t>
      </w:r>
    </w:p>
    <w:p w14:paraId="2E844617" w14:textId="77777777" w:rsidR="00923C04" w:rsidRDefault="003165B0">
      <w:r>
        <w:t xml:space="preserve">DSLs and staff should consider: </w:t>
      </w:r>
    </w:p>
    <w:p w14:paraId="34F22BBF" w14:textId="77777777" w:rsidR="00923C04" w:rsidRDefault="003165B0">
      <w:pPr>
        <w:spacing w:after="0" w:line="259" w:lineRule="auto"/>
        <w:ind w:left="284" w:firstLine="0"/>
        <w:jc w:val="left"/>
      </w:pPr>
      <w:r>
        <w:t xml:space="preserve"> </w:t>
      </w:r>
    </w:p>
    <w:p w14:paraId="2D6837DA" w14:textId="77777777" w:rsidR="00923C04" w:rsidRDefault="003165B0">
      <w:pPr>
        <w:spacing w:after="40"/>
      </w:pPr>
      <w:r>
        <w:t xml:space="preserve">Missing lessons: Are there patterns in the lessons that are being missed? Is this more than avoidance of a subject or a teacher? Does the child remain on the school site or are they absent from the site? </w:t>
      </w:r>
    </w:p>
    <w:p w14:paraId="716EAE87" w14:textId="77777777" w:rsidR="00923C04" w:rsidRDefault="003165B0">
      <w:pPr>
        <w:numPr>
          <w:ilvl w:val="0"/>
          <w:numId w:val="12"/>
        </w:numPr>
        <w:ind w:hanging="360"/>
      </w:pPr>
      <w:r>
        <w:t xml:space="preserve">Is the child being sexually exploited during this time? </w:t>
      </w:r>
    </w:p>
    <w:p w14:paraId="4DCC60FD" w14:textId="77777777" w:rsidR="00923C04" w:rsidRDefault="003165B0">
      <w:pPr>
        <w:numPr>
          <w:ilvl w:val="0"/>
          <w:numId w:val="12"/>
        </w:numPr>
        <w:ind w:hanging="360"/>
      </w:pPr>
      <w:r>
        <w:t xml:space="preserve">Are they late because of a caring responsibility? </w:t>
      </w:r>
    </w:p>
    <w:p w14:paraId="6DD53BFC" w14:textId="77777777" w:rsidR="00923C04" w:rsidRDefault="003165B0">
      <w:pPr>
        <w:numPr>
          <w:ilvl w:val="0"/>
          <w:numId w:val="12"/>
        </w:numPr>
        <w:ind w:hanging="360"/>
      </w:pPr>
      <w:r>
        <w:t xml:space="preserve">Have they been directly or indirectly affected by substance misuse? </w:t>
      </w:r>
    </w:p>
    <w:p w14:paraId="6FEFE3FC" w14:textId="77777777" w:rsidR="00923C04" w:rsidRDefault="003165B0">
      <w:pPr>
        <w:numPr>
          <w:ilvl w:val="0"/>
          <w:numId w:val="12"/>
        </w:numPr>
        <w:spacing w:after="42"/>
        <w:ind w:hanging="360"/>
      </w:pPr>
      <w:r>
        <w:t xml:space="preserve">Are other pupils routinely missing the same lessons, and does this raise other risks or concerns? </w:t>
      </w:r>
    </w:p>
    <w:p w14:paraId="33D815FC" w14:textId="77777777" w:rsidR="00923C04" w:rsidRDefault="003165B0">
      <w:pPr>
        <w:numPr>
          <w:ilvl w:val="0"/>
          <w:numId w:val="12"/>
        </w:numPr>
        <w:ind w:hanging="360"/>
      </w:pPr>
      <w:r>
        <w:t xml:space="preserve">Is the lesson being missed one that would cause bruising or injuries to become visible? </w:t>
      </w:r>
    </w:p>
    <w:p w14:paraId="523978C1" w14:textId="77777777" w:rsidR="00923C04" w:rsidRDefault="003165B0">
      <w:pPr>
        <w:spacing w:after="0" w:line="259" w:lineRule="auto"/>
        <w:ind w:left="284" w:firstLine="0"/>
        <w:jc w:val="left"/>
      </w:pPr>
      <w:r>
        <w:t xml:space="preserve"> </w:t>
      </w:r>
    </w:p>
    <w:p w14:paraId="5A3ED55B" w14:textId="77777777" w:rsidR="00923C04" w:rsidRDefault="003165B0">
      <w:pPr>
        <w:spacing w:after="39"/>
      </w:pPr>
      <w:r>
        <w:t xml:space="preserve">Single missing days: Is there a pattern in the day missed? Is it before or after the weekend suggesting the child is away from the area? Are there specific lessons or members of staff on these days? Is the parent informing the school of the absence on the day? Are missing days reported back to parents to confirm their awareness? </w:t>
      </w:r>
    </w:p>
    <w:p w14:paraId="408AC83D" w14:textId="77777777" w:rsidR="00923C04" w:rsidRDefault="003165B0">
      <w:pPr>
        <w:numPr>
          <w:ilvl w:val="0"/>
          <w:numId w:val="12"/>
        </w:numPr>
        <w:ind w:hanging="360"/>
      </w:pPr>
      <w:r>
        <w:t xml:space="preserve">Is the child being sexually exploited during this day? </w:t>
      </w:r>
    </w:p>
    <w:p w14:paraId="6F9A36AD" w14:textId="77777777" w:rsidR="00923C04" w:rsidRDefault="003165B0">
      <w:pPr>
        <w:numPr>
          <w:ilvl w:val="0"/>
          <w:numId w:val="12"/>
        </w:numPr>
        <w:ind w:hanging="360"/>
      </w:pPr>
      <w:r>
        <w:t xml:space="preserve">Do the parents appear to be aware? </w:t>
      </w:r>
    </w:p>
    <w:p w14:paraId="6C9CA227" w14:textId="77777777" w:rsidR="00923C04" w:rsidRDefault="003165B0">
      <w:pPr>
        <w:numPr>
          <w:ilvl w:val="0"/>
          <w:numId w:val="12"/>
        </w:numPr>
        <w:ind w:hanging="360"/>
      </w:pPr>
      <w:r>
        <w:t xml:space="preserve">Are the pupil’s peers making comments or suggestions as to where the pupil is at? </w:t>
      </w:r>
    </w:p>
    <w:p w14:paraId="7BF3D9A5" w14:textId="77777777" w:rsidR="00923C04" w:rsidRDefault="003165B0">
      <w:pPr>
        <w:spacing w:after="0" w:line="259" w:lineRule="auto"/>
        <w:ind w:left="0" w:firstLine="0"/>
        <w:jc w:val="left"/>
      </w:pPr>
      <w:r>
        <w:t xml:space="preserve"> </w:t>
      </w:r>
    </w:p>
    <w:p w14:paraId="4B4DCB81" w14:textId="77777777" w:rsidR="00923C04" w:rsidRDefault="003165B0">
      <w:pPr>
        <w:spacing w:after="39"/>
      </w:pPr>
      <w:r>
        <w:t xml:space="preserve">Continuous missing days: Has the school been able to make contact with the parent? Is medical evidence being provided? Are siblings attending school (either our or local schools)?  </w:t>
      </w:r>
    </w:p>
    <w:p w14:paraId="5C4618EE" w14:textId="77777777" w:rsidR="00923C04" w:rsidRDefault="003165B0">
      <w:pPr>
        <w:numPr>
          <w:ilvl w:val="0"/>
          <w:numId w:val="12"/>
        </w:numPr>
        <w:spacing w:after="39"/>
        <w:ind w:hanging="360"/>
      </w:pPr>
      <w:r>
        <w:t xml:space="preserve">Did we have any concerns about radicalisation, FGM, forced marriage, honour based violence, sexual exploitation? </w:t>
      </w:r>
    </w:p>
    <w:p w14:paraId="08689D15" w14:textId="77777777" w:rsidR="00923C04" w:rsidRDefault="003165B0">
      <w:pPr>
        <w:numPr>
          <w:ilvl w:val="0"/>
          <w:numId w:val="12"/>
        </w:numPr>
        <w:ind w:hanging="360"/>
      </w:pPr>
      <w:r>
        <w:t xml:space="preserve">Have we had any concerns about physical or sexual abuse? </w:t>
      </w:r>
    </w:p>
    <w:p w14:paraId="0A711F4A" w14:textId="77777777" w:rsidR="00923C04" w:rsidRDefault="003165B0">
      <w:pPr>
        <w:spacing w:after="0" w:line="259" w:lineRule="auto"/>
        <w:ind w:left="644" w:firstLine="0"/>
        <w:jc w:val="left"/>
      </w:pPr>
      <w:r>
        <w:t xml:space="preserve"> </w:t>
      </w:r>
    </w:p>
    <w:p w14:paraId="781E4F67" w14:textId="77777777" w:rsidR="00923C04" w:rsidRDefault="003165B0">
      <w:pPr>
        <w:spacing w:after="231"/>
      </w:pPr>
      <w:r>
        <w:t xml:space="preserve">The school will view absence as both a safeguarding issue and an educational outcomes issue. The school may take steps that could result in legal action for attendance, or a referral to children’s social care, or both.  </w:t>
      </w:r>
    </w:p>
    <w:p w14:paraId="3BFE8F37" w14:textId="77777777" w:rsidR="00923C04" w:rsidRDefault="003165B0">
      <w:pPr>
        <w:spacing w:after="0" w:line="259" w:lineRule="auto"/>
        <w:ind w:left="0" w:firstLine="0"/>
        <w:jc w:val="left"/>
      </w:pPr>
      <w:r>
        <w:rPr>
          <w:b/>
        </w:rPr>
        <w:t xml:space="preserve"> </w:t>
      </w:r>
    </w:p>
    <w:p w14:paraId="7204A661" w14:textId="77777777" w:rsidR="00923C04" w:rsidRDefault="003165B0">
      <w:pPr>
        <w:pStyle w:val="Heading3"/>
        <w:ind w:left="-5" w:right="181"/>
      </w:pPr>
      <w:bookmarkStart w:id="14" w:name="_Toc38269"/>
      <w:r>
        <w:rPr>
          <w:b/>
          <w:i w:val="0"/>
          <w:color w:val="000000"/>
          <w:u w:val="none" w:color="000000"/>
        </w:rPr>
        <w:t xml:space="preserve">Children Missing from Home or Care  </w:t>
      </w:r>
      <w:bookmarkEnd w:id="14"/>
    </w:p>
    <w:p w14:paraId="3B7B4B86" w14:textId="77777777" w:rsidR="00635A8C" w:rsidRDefault="00635A8C">
      <w:pPr>
        <w:spacing w:after="2" w:line="293" w:lineRule="auto"/>
        <w:ind w:left="-5" w:right="181"/>
        <w:jc w:val="left"/>
        <w:rPr>
          <w:i/>
          <w:color w:val="0000FF"/>
          <w:u w:val="single" w:color="0000FF"/>
        </w:rPr>
      </w:pPr>
    </w:p>
    <w:p w14:paraId="21E96B96" w14:textId="77777777" w:rsidR="00923C04" w:rsidRDefault="008E0AEF">
      <w:pPr>
        <w:spacing w:after="2" w:line="293" w:lineRule="auto"/>
        <w:ind w:left="-5" w:right="181"/>
        <w:jc w:val="left"/>
        <w:rPr>
          <w:color w:val="0000FF"/>
        </w:rPr>
      </w:pPr>
      <w:hyperlink r:id="rId83" w:history="1">
        <w:r w:rsidR="00635A8C" w:rsidRPr="007D1434">
          <w:rPr>
            <w:rStyle w:val="Hyperlink"/>
          </w:rPr>
          <w:t>https://www.gov.uk/government/publications/children-who-run-away-or-go-missing-from-home-or-care</w:t>
        </w:r>
      </w:hyperlink>
      <w:r w:rsidR="00635A8C">
        <w:rPr>
          <w:i/>
          <w:color w:val="0000FF"/>
          <w:u w:val="single" w:color="0000FF"/>
        </w:rPr>
        <w:t xml:space="preserve"> </w:t>
      </w:r>
      <w:r w:rsidR="003165B0">
        <w:rPr>
          <w:color w:val="0000FF"/>
        </w:rPr>
        <w:t xml:space="preserve"> </w:t>
      </w:r>
    </w:p>
    <w:p w14:paraId="77AB56A1" w14:textId="77777777" w:rsidR="00635A8C" w:rsidRDefault="008E0AEF">
      <w:pPr>
        <w:spacing w:after="2" w:line="293" w:lineRule="auto"/>
        <w:ind w:left="-5" w:right="181"/>
        <w:jc w:val="left"/>
        <w:rPr>
          <w:color w:val="0000FF"/>
        </w:rPr>
      </w:pPr>
      <w:hyperlink r:id="rId84" w:history="1">
        <w:r w:rsidR="00635A8C" w:rsidRPr="007D1434">
          <w:rPr>
            <w:rStyle w:val="Hyperlink"/>
          </w:rPr>
          <w:t>https://www.childrenssociety.org.uk/what-we-do/our-work/helping-children-who-are-missing-from-home</w:t>
        </w:r>
      </w:hyperlink>
      <w:r w:rsidR="00635A8C">
        <w:rPr>
          <w:color w:val="0000FF"/>
        </w:rPr>
        <w:t xml:space="preserve"> </w:t>
      </w:r>
    </w:p>
    <w:p w14:paraId="3A0FF5F2" w14:textId="77777777" w:rsidR="00923C04" w:rsidRDefault="00923C04" w:rsidP="00635A8C">
      <w:pPr>
        <w:spacing w:after="0" w:line="259" w:lineRule="auto"/>
        <w:ind w:left="0" w:firstLine="0"/>
        <w:jc w:val="left"/>
      </w:pPr>
    </w:p>
    <w:p w14:paraId="69B231A3" w14:textId="77777777" w:rsidR="00923C04" w:rsidRDefault="003165B0">
      <w:r>
        <w:t xml:space="preserve">Children who run away from home or from care, provide a clear behavioural indication that they are either unhappy or do not feel safe in the place that they are living.  </w:t>
      </w:r>
    </w:p>
    <w:p w14:paraId="7AA3CD39" w14:textId="77777777" w:rsidR="00923C04" w:rsidRDefault="003165B0">
      <w:pPr>
        <w:spacing w:after="0" w:line="259" w:lineRule="auto"/>
        <w:ind w:left="0" w:firstLine="0"/>
        <w:jc w:val="left"/>
      </w:pPr>
      <w:r>
        <w:t xml:space="preserve"> </w:t>
      </w:r>
    </w:p>
    <w:p w14:paraId="3CD32A29" w14:textId="77777777" w:rsidR="00923C04" w:rsidRDefault="003165B0">
      <w:r>
        <w:t xml:space="preserve">Research shows that children run away from conflict or problems at home or school, neglect or abuse, or because children are being groomed by predatory individuals who seek to exploit them. Many run away on numerous occasions. </w:t>
      </w:r>
    </w:p>
    <w:p w14:paraId="63ABC34F" w14:textId="77777777" w:rsidR="00923C04" w:rsidRDefault="003165B0">
      <w:pPr>
        <w:spacing w:after="0" w:line="259" w:lineRule="auto"/>
        <w:ind w:left="284" w:firstLine="0"/>
        <w:jc w:val="left"/>
      </w:pPr>
      <w:r>
        <w:t xml:space="preserve"> </w:t>
      </w:r>
    </w:p>
    <w:p w14:paraId="45EBC3B2" w14:textId="77777777" w:rsidR="00923C04" w:rsidRDefault="003165B0">
      <w:pPr>
        <w:spacing w:after="0" w:line="240" w:lineRule="auto"/>
        <w:ind w:left="0" w:firstLine="0"/>
        <w:jc w:val="left"/>
      </w:pPr>
      <w:r>
        <w:t xml:space="preserve">The association of chief police officers has provided the following definitions and guidance. </w:t>
      </w:r>
      <w:r>
        <w:rPr>
          <w:i/>
        </w:rPr>
        <w:t xml:space="preserve">“Missing person is: ‘Anyone whose whereabouts cannot be established and where the circumstances are out of character or the context suggests the person may be the subject of crime or at risk of harm to themselves or another.’ </w:t>
      </w:r>
    </w:p>
    <w:p w14:paraId="78492FB3" w14:textId="77777777" w:rsidR="00923C04" w:rsidRDefault="003165B0">
      <w:pPr>
        <w:spacing w:after="0" w:line="259" w:lineRule="auto"/>
        <w:ind w:left="284" w:firstLine="0"/>
        <w:jc w:val="left"/>
      </w:pPr>
      <w:r>
        <w:rPr>
          <w:i/>
        </w:rPr>
        <w:t xml:space="preserve"> </w:t>
      </w:r>
    </w:p>
    <w:p w14:paraId="75EA86B0" w14:textId="77777777" w:rsidR="00923C04" w:rsidRDefault="003165B0">
      <w:pPr>
        <w:ind w:left="-5"/>
      </w:pPr>
      <w:r>
        <w:rPr>
          <w:i/>
        </w:rPr>
        <w:t xml:space="preserve">An absent person is: ‘A person not at a place where they are expected or required to be.’ </w:t>
      </w:r>
    </w:p>
    <w:p w14:paraId="606C22D1" w14:textId="77777777" w:rsidR="00923C04" w:rsidRDefault="003165B0">
      <w:pPr>
        <w:spacing w:after="0" w:line="259" w:lineRule="auto"/>
        <w:ind w:left="284" w:firstLine="0"/>
        <w:jc w:val="left"/>
      </w:pPr>
      <w:r>
        <w:rPr>
          <w:i/>
        </w:rPr>
        <w:t xml:space="preserve"> </w:t>
      </w:r>
    </w:p>
    <w:p w14:paraId="6ED81FF1" w14:textId="77777777" w:rsidR="00923C04" w:rsidRDefault="003165B0">
      <w:pPr>
        <w:ind w:left="-5"/>
      </w:pPr>
      <w:r>
        <w:rPr>
          <w:i/>
        </w:rPr>
        <w:t xml:space="preserve">All cases classified as ‘missing’ by the police will receive an active police response – such as deployment of police officers to locate a child. Cases where the child was classified as ‘absent’ will be recorded by the police and risk assessed regularly but no active response will be deployed. </w:t>
      </w:r>
    </w:p>
    <w:p w14:paraId="3079E7C0" w14:textId="77777777" w:rsidR="00923C04" w:rsidRDefault="003165B0">
      <w:pPr>
        <w:spacing w:after="0" w:line="259" w:lineRule="auto"/>
        <w:ind w:left="0" w:firstLine="0"/>
        <w:jc w:val="left"/>
      </w:pPr>
      <w:r>
        <w:rPr>
          <w:i/>
        </w:rPr>
        <w:t xml:space="preserve"> </w:t>
      </w:r>
    </w:p>
    <w:p w14:paraId="7D4E1B92" w14:textId="77777777" w:rsidR="00923C04" w:rsidRDefault="003165B0">
      <w:pPr>
        <w:ind w:left="-5"/>
      </w:pPr>
      <w:r>
        <w:rPr>
          <w:i/>
        </w:rPr>
        <w:t xml:space="preserve">The absent case will be resolved when a young person returns or new information comes to light suggesting that he/she is at risk. In the latter instance, the case is upgraded to ‘missing’. </w:t>
      </w:r>
    </w:p>
    <w:p w14:paraId="7C9FA973" w14:textId="77777777" w:rsidR="00923C04" w:rsidRDefault="003165B0">
      <w:pPr>
        <w:spacing w:after="0" w:line="259" w:lineRule="auto"/>
        <w:ind w:left="284" w:firstLine="0"/>
        <w:jc w:val="left"/>
      </w:pPr>
      <w:r>
        <w:rPr>
          <w:i/>
        </w:rPr>
        <w:t xml:space="preserve"> </w:t>
      </w:r>
    </w:p>
    <w:p w14:paraId="2D37663A" w14:textId="77777777" w:rsidR="00923C04" w:rsidRDefault="003165B0">
      <w:pPr>
        <w:spacing w:after="39"/>
      </w:pPr>
      <w:r>
        <w:t xml:space="preserve">Within any case of children who are missing both push and pull factors will need to be considered.  Push factors include:   </w:t>
      </w:r>
    </w:p>
    <w:p w14:paraId="2D44B465" w14:textId="77777777" w:rsidR="00923C04" w:rsidRDefault="003165B0">
      <w:pPr>
        <w:numPr>
          <w:ilvl w:val="0"/>
          <w:numId w:val="13"/>
        </w:numPr>
        <w:ind w:hanging="360"/>
      </w:pPr>
      <w:r>
        <w:t xml:space="preserve">Conflict with parents/carers </w:t>
      </w:r>
    </w:p>
    <w:p w14:paraId="2F09CA41" w14:textId="77777777" w:rsidR="00923C04" w:rsidRDefault="003165B0">
      <w:pPr>
        <w:numPr>
          <w:ilvl w:val="0"/>
          <w:numId w:val="13"/>
        </w:numPr>
        <w:ind w:hanging="360"/>
      </w:pPr>
      <w:r>
        <w:t xml:space="preserve">Feeling powerless  </w:t>
      </w:r>
    </w:p>
    <w:p w14:paraId="4140F990" w14:textId="77777777" w:rsidR="00923C04" w:rsidRDefault="003165B0">
      <w:pPr>
        <w:numPr>
          <w:ilvl w:val="0"/>
          <w:numId w:val="13"/>
        </w:numPr>
        <w:ind w:hanging="360"/>
      </w:pPr>
      <w:r>
        <w:t xml:space="preserve">Being bullied/abused </w:t>
      </w:r>
    </w:p>
    <w:p w14:paraId="37F0E122" w14:textId="77777777" w:rsidR="00923C04" w:rsidRDefault="003165B0">
      <w:pPr>
        <w:numPr>
          <w:ilvl w:val="0"/>
          <w:numId w:val="13"/>
        </w:numPr>
        <w:ind w:hanging="360"/>
      </w:pPr>
      <w:r>
        <w:t xml:space="preserve">Being unhappy/not being listened to    </w:t>
      </w:r>
    </w:p>
    <w:p w14:paraId="64343D18" w14:textId="77777777" w:rsidR="00923C04" w:rsidRDefault="003165B0">
      <w:pPr>
        <w:numPr>
          <w:ilvl w:val="0"/>
          <w:numId w:val="13"/>
        </w:numPr>
        <w:ind w:hanging="360"/>
      </w:pPr>
      <w:r>
        <w:t xml:space="preserve">The Toxic Trio </w:t>
      </w:r>
    </w:p>
    <w:p w14:paraId="672EDC33" w14:textId="77777777" w:rsidR="00923C04" w:rsidRDefault="003165B0">
      <w:pPr>
        <w:spacing w:after="0" w:line="259" w:lineRule="auto"/>
        <w:ind w:left="284" w:firstLine="0"/>
        <w:jc w:val="left"/>
      </w:pPr>
      <w:r>
        <w:t xml:space="preserve"> </w:t>
      </w:r>
    </w:p>
    <w:p w14:paraId="7137E316" w14:textId="77777777" w:rsidR="00923C04" w:rsidRDefault="003165B0">
      <w:pPr>
        <w:spacing w:after="35"/>
      </w:pPr>
      <w:r>
        <w:t xml:space="preserve">Pull factors include:     </w:t>
      </w:r>
    </w:p>
    <w:p w14:paraId="2CE552B7" w14:textId="77777777" w:rsidR="00923C04" w:rsidRDefault="003165B0">
      <w:pPr>
        <w:numPr>
          <w:ilvl w:val="0"/>
          <w:numId w:val="13"/>
        </w:numPr>
        <w:ind w:hanging="360"/>
      </w:pPr>
      <w:r>
        <w:t xml:space="preserve">Wanting to be with family/friends  </w:t>
      </w:r>
    </w:p>
    <w:p w14:paraId="328B6258" w14:textId="77777777" w:rsidR="00923C04" w:rsidRDefault="003165B0">
      <w:pPr>
        <w:numPr>
          <w:ilvl w:val="0"/>
          <w:numId w:val="13"/>
        </w:numPr>
        <w:ind w:hanging="360"/>
      </w:pPr>
      <w:r>
        <w:t xml:space="preserve">Drugs, money and any exchangeable item </w:t>
      </w:r>
    </w:p>
    <w:p w14:paraId="518BA27A" w14:textId="77777777" w:rsidR="00923C04" w:rsidRDefault="003165B0">
      <w:pPr>
        <w:numPr>
          <w:ilvl w:val="0"/>
          <w:numId w:val="13"/>
        </w:numPr>
        <w:ind w:hanging="360"/>
      </w:pPr>
      <w:r>
        <w:t xml:space="preserve">Peer pressure </w:t>
      </w:r>
    </w:p>
    <w:p w14:paraId="745E76B2" w14:textId="77777777" w:rsidR="00923C04" w:rsidRDefault="003165B0">
      <w:pPr>
        <w:numPr>
          <w:ilvl w:val="0"/>
          <w:numId w:val="13"/>
        </w:numPr>
        <w:ind w:hanging="360"/>
      </w:pPr>
      <w:r>
        <w:t xml:space="preserve">For those who have been trafficked into the United Kingdom as unaccompanied asylum seeking children there will be pressure to make contact with their trafficker    </w:t>
      </w:r>
    </w:p>
    <w:p w14:paraId="685F511E" w14:textId="77777777" w:rsidR="00923C04" w:rsidRDefault="003165B0">
      <w:pPr>
        <w:spacing w:after="0" w:line="259" w:lineRule="auto"/>
        <w:ind w:left="284" w:firstLine="0"/>
        <w:jc w:val="left"/>
      </w:pPr>
      <w:r>
        <w:t xml:space="preserve"> </w:t>
      </w:r>
    </w:p>
    <w:p w14:paraId="46A17E3A" w14:textId="458803F4" w:rsidR="00923C04" w:rsidRDefault="003165B0">
      <w:pPr>
        <w:ind w:left="284" w:hanging="284"/>
      </w:pPr>
      <w:r>
        <w:t>As a school we will inform all parents of children who are absent (unless the parent has informed us).  If the parent is also unaware of the location of their child, and the definition of missing is met, we will either support the parent to</w:t>
      </w:r>
      <w:r w:rsidR="6ECDFA81">
        <w:t xml:space="preserve"> or </w:t>
      </w:r>
      <w:r>
        <w:t xml:space="preserve">directly contact the police to inform them.  </w:t>
      </w:r>
    </w:p>
    <w:p w14:paraId="030C1E12" w14:textId="77777777" w:rsidR="00923C04" w:rsidRDefault="003165B0">
      <w:pPr>
        <w:spacing w:after="217" w:line="259" w:lineRule="auto"/>
        <w:ind w:left="284" w:firstLine="0"/>
        <w:jc w:val="left"/>
      </w:pPr>
      <w:r>
        <w:t xml:space="preserve"> </w:t>
      </w:r>
    </w:p>
    <w:p w14:paraId="0D46AC99" w14:textId="77777777" w:rsidR="00923C04" w:rsidRDefault="003165B0">
      <w:pPr>
        <w:pStyle w:val="Heading3"/>
        <w:spacing w:after="32" w:line="259" w:lineRule="auto"/>
        <w:ind w:left="-5" w:right="4790"/>
      </w:pPr>
      <w:bookmarkStart w:id="15" w:name="_Toc38270"/>
      <w:r>
        <w:rPr>
          <w:b/>
          <w:i w:val="0"/>
          <w:color w:val="000000"/>
          <w:u w:val="none" w:color="000000"/>
        </w:rPr>
        <w:t xml:space="preserve">Child Sexual Exploitation (CSE) </w:t>
      </w:r>
      <w:bookmarkEnd w:id="15"/>
    </w:p>
    <w:p w14:paraId="228A2F7B" w14:textId="77777777" w:rsidR="00923C04" w:rsidRDefault="008E0AEF">
      <w:pPr>
        <w:spacing w:after="32" w:line="259" w:lineRule="auto"/>
        <w:ind w:left="-5" w:right="4790"/>
        <w:jc w:val="left"/>
      </w:pPr>
      <w:hyperlink r:id="rId85">
        <w:r w:rsidR="003165B0">
          <w:rPr>
            <w:i/>
            <w:color w:val="0000FF"/>
            <w:u w:val="single" w:color="0000FF"/>
          </w:rPr>
          <w:t>http://paceuk.info/</w:t>
        </w:r>
      </w:hyperlink>
      <w:hyperlink r:id="rId86">
        <w:r w:rsidR="003165B0">
          <w:rPr>
            <w:i/>
            <w:color w:val="0000FF"/>
          </w:rPr>
          <w:t xml:space="preserve"> </w:t>
        </w:r>
      </w:hyperlink>
    </w:p>
    <w:p w14:paraId="2A013F76" w14:textId="77777777" w:rsidR="00923C04" w:rsidRDefault="003165B0">
      <w:pPr>
        <w:spacing w:after="0" w:line="259" w:lineRule="auto"/>
        <w:ind w:left="284" w:firstLine="0"/>
        <w:jc w:val="left"/>
      </w:pPr>
      <w:r>
        <w:t xml:space="preserve"> </w:t>
      </w:r>
    </w:p>
    <w:p w14:paraId="6C2C82CD" w14:textId="77777777" w:rsidR="00923C04" w:rsidRDefault="003165B0">
      <w:r>
        <w:t xml:space="preserve">Sexual exploitation of children is not limited by the age of consent and can occur up until the age of 18.  CSE involves children being in situations, contexts or relationships where they (or a third person) receive ‘something’ as a result of them performing sexual activities. The something can include food, accommodation, drugs, alcohol, cigarettes, affection, gifts, or money.  </w:t>
      </w:r>
    </w:p>
    <w:p w14:paraId="07DA2A13" w14:textId="77777777" w:rsidR="00923C04" w:rsidRDefault="003165B0">
      <w:pPr>
        <w:spacing w:after="0" w:line="259" w:lineRule="auto"/>
        <w:ind w:left="0" w:firstLine="0"/>
        <w:jc w:val="left"/>
      </w:pPr>
      <w:r>
        <w:t xml:space="preserve"> </w:t>
      </w:r>
    </w:p>
    <w:p w14:paraId="0029F504" w14:textId="77777777" w:rsidR="00923C04" w:rsidRDefault="003165B0">
      <w:r>
        <w:t xml:space="preserve">Child sexual exploitation can happen via technology without the child’s being aware; for example, being persuaded to post sexual images on the Internet/mobile phones without immediate payment or gain.   </w:t>
      </w:r>
    </w:p>
    <w:p w14:paraId="2262EFB7" w14:textId="77777777" w:rsidR="00923C04" w:rsidRDefault="003165B0">
      <w:pPr>
        <w:spacing w:after="0" w:line="259" w:lineRule="auto"/>
        <w:ind w:left="0" w:firstLine="0"/>
        <w:jc w:val="left"/>
      </w:pPr>
      <w:r>
        <w:t xml:space="preserve"> </w:t>
      </w:r>
    </w:p>
    <w:p w14:paraId="3634B5A3" w14:textId="77777777" w:rsidR="00923C04" w:rsidRDefault="003165B0">
      <w:r>
        <w:t xml:space="preserve">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and/or emotional vulnerability. </w:t>
      </w:r>
    </w:p>
    <w:p w14:paraId="32E1FC6F" w14:textId="77777777" w:rsidR="00923C04" w:rsidRDefault="003165B0">
      <w:pPr>
        <w:spacing w:after="0" w:line="259" w:lineRule="auto"/>
        <w:ind w:left="284" w:firstLine="0"/>
        <w:jc w:val="left"/>
      </w:pPr>
      <w:r>
        <w:t xml:space="preserve"> </w:t>
      </w:r>
    </w:p>
    <w:p w14:paraId="31D7E1FC" w14:textId="77777777" w:rsidR="00923C04" w:rsidRDefault="003165B0">
      <w:pPr>
        <w:spacing w:after="35"/>
      </w:pPr>
      <w:r>
        <w:t xml:space="preserve">Indicators a child may be at risk of CSE include: </w:t>
      </w:r>
    </w:p>
    <w:p w14:paraId="56481957" w14:textId="77777777" w:rsidR="00923C04" w:rsidRDefault="003165B0">
      <w:pPr>
        <w:numPr>
          <w:ilvl w:val="0"/>
          <w:numId w:val="14"/>
        </w:numPr>
        <w:ind w:hanging="360"/>
      </w:pPr>
      <w:r>
        <w:t xml:space="preserve">going missing for periods of time or regularly coming home late;  </w:t>
      </w:r>
    </w:p>
    <w:p w14:paraId="0C181C54" w14:textId="77777777" w:rsidR="00923C04" w:rsidRDefault="003165B0">
      <w:pPr>
        <w:numPr>
          <w:ilvl w:val="0"/>
          <w:numId w:val="14"/>
        </w:numPr>
        <w:ind w:hanging="360"/>
      </w:pPr>
      <w:r>
        <w:t xml:space="preserve">regularly missing school or education or not taking part in education;  </w:t>
      </w:r>
    </w:p>
    <w:p w14:paraId="68D951AF" w14:textId="77777777" w:rsidR="00923C04" w:rsidRDefault="003165B0">
      <w:pPr>
        <w:numPr>
          <w:ilvl w:val="0"/>
          <w:numId w:val="14"/>
        </w:numPr>
        <w:ind w:hanging="360"/>
      </w:pPr>
      <w:r>
        <w:t xml:space="preserve">appearing with unexplained gifts or new possessions;  </w:t>
      </w:r>
    </w:p>
    <w:p w14:paraId="74E09D24" w14:textId="77777777" w:rsidR="00923C04" w:rsidRDefault="003165B0">
      <w:pPr>
        <w:spacing w:after="35"/>
        <w:ind w:left="730"/>
      </w:pPr>
      <w:r>
        <w:t xml:space="preserve">associating with other young people involved in exploitation;  </w:t>
      </w:r>
    </w:p>
    <w:p w14:paraId="0F2F270E" w14:textId="77777777" w:rsidR="00923C04" w:rsidRDefault="003165B0">
      <w:pPr>
        <w:numPr>
          <w:ilvl w:val="0"/>
          <w:numId w:val="14"/>
        </w:numPr>
        <w:ind w:hanging="360"/>
      </w:pPr>
      <w:r>
        <w:t xml:space="preserve">having older boyfriends or girlfriends;  </w:t>
      </w:r>
    </w:p>
    <w:p w14:paraId="075BE20C" w14:textId="77777777" w:rsidR="00923C04" w:rsidRDefault="003165B0">
      <w:pPr>
        <w:numPr>
          <w:ilvl w:val="0"/>
          <w:numId w:val="14"/>
        </w:numPr>
        <w:ind w:hanging="360"/>
      </w:pPr>
      <w:r>
        <w:t xml:space="preserve">suffering from sexually transmitted infections;  </w:t>
      </w:r>
    </w:p>
    <w:p w14:paraId="13C071BD" w14:textId="77777777" w:rsidR="00923C04" w:rsidRDefault="003165B0">
      <w:pPr>
        <w:numPr>
          <w:ilvl w:val="0"/>
          <w:numId w:val="14"/>
        </w:numPr>
        <w:ind w:hanging="360"/>
      </w:pPr>
      <w:r>
        <w:t xml:space="preserve">mood swings or changes in emotional wellbeing;  </w:t>
      </w:r>
    </w:p>
    <w:p w14:paraId="314B6EAE" w14:textId="77777777" w:rsidR="00923C04" w:rsidRDefault="003165B0">
      <w:pPr>
        <w:numPr>
          <w:ilvl w:val="0"/>
          <w:numId w:val="14"/>
        </w:numPr>
        <w:ind w:hanging="360"/>
      </w:pPr>
      <w:r>
        <w:t xml:space="preserve">drug and alcohol misuse; and  </w:t>
      </w:r>
    </w:p>
    <w:p w14:paraId="354790C1" w14:textId="77777777" w:rsidR="00923C04" w:rsidRDefault="003165B0">
      <w:pPr>
        <w:numPr>
          <w:ilvl w:val="0"/>
          <w:numId w:val="14"/>
        </w:numPr>
        <w:ind w:hanging="360"/>
      </w:pPr>
      <w:r>
        <w:t xml:space="preserve">displaying inappropriate sexualised behaviour.  </w:t>
      </w:r>
    </w:p>
    <w:p w14:paraId="3BA12C1A" w14:textId="77777777" w:rsidR="00923C04" w:rsidRDefault="003165B0">
      <w:pPr>
        <w:spacing w:after="0" w:line="259" w:lineRule="auto"/>
        <w:ind w:left="284" w:firstLine="0"/>
        <w:jc w:val="left"/>
      </w:pPr>
      <w:r>
        <w:t xml:space="preserve"> </w:t>
      </w:r>
    </w:p>
    <w:p w14:paraId="639BB57C" w14:textId="77777777" w:rsidR="00923C04" w:rsidRDefault="003165B0">
      <w:r>
        <w:t xml:space="preserve">CSE can happen to a child of any age, gender, ability or social status. Often the victim of CSE is not aware that they are being exploited and do not see themselves as a victim. </w:t>
      </w:r>
    </w:p>
    <w:p w14:paraId="2A337277" w14:textId="77777777" w:rsidR="00923C04" w:rsidRDefault="003165B0">
      <w:pPr>
        <w:spacing w:after="0" w:line="259" w:lineRule="auto"/>
        <w:ind w:left="284" w:firstLine="0"/>
        <w:jc w:val="left"/>
      </w:pPr>
      <w:r>
        <w:t xml:space="preserve"> </w:t>
      </w:r>
    </w:p>
    <w:p w14:paraId="6CFE5881" w14:textId="77777777" w:rsidR="00923C04" w:rsidRDefault="003165B0">
      <w:r>
        <w:t xml:space="preserve">As a school we educate all staff in the signs and indicators of sexual exploitation. We use the sexual exploitation risk assessment form and guidelines from escb to identify pupils who are at risk and the DSL will share this information as appropriate with children’s social care.  </w:t>
      </w:r>
    </w:p>
    <w:p w14:paraId="563F6820" w14:textId="77777777" w:rsidR="00923C04" w:rsidRDefault="003165B0">
      <w:pPr>
        <w:spacing w:after="0" w:line="259" w:lineRule="auto"/>
        <w:ind w:left="284" w:firstLine="0"/>
        <w:jc w:val="left"/>
      </w:pPr>
      <w:r>
        <w:t xml:space="preserve"> </w:t>
      </w:r>
    </w:p>
    <w:p w14:paraId="04AD4AEF" w14:textId="77777777" w:rsidR="00923C04" w:rsidRDefault="003165B0">
      <w:pPr>
        <w:spacing w:after="230"/>
      </w:pPr>
      <w:r>
        <w:t xml:space="preserve">We recognise that we may have information or intelligence that could be used to both protect children and prevent risk.  </w:t>
      </w:r>
    </w:p>
    <w:p w14:paraId="02F1A199" w14:textId="77777777" w:rsidR="00923C04" w:rsidRDefault="003165B0">
      <w:pPr>
        <w:pStyle w:val="Heading3"/>
        <w:spacing w:after="27" w:line="262" w:lineRule="auto"/>
        <w:ind w:left="-5"/>
      </w:pPr>
      <w:bookmarkStart w:id="16" w:name="_Toc38271"/>
      <w:r>
        <w:rPr>
          <w:b/>
          <w:i w:val="0"/>
          <w:color w:val="000000"/>
          <w:u w:val="none" w:color="000000"/>
        </w:rPr>
        <w:t xml:space="preserve">Trafficked Children </w:t>
      </w:r>
      <w:bookmarkEnd w:id="16"/>
    </w:p>
    <w:p w14:paraId="44FA1E79" w14:textId="77777777" w:rsidR="00635A8C" w:rsidRDefault="008E0AEF">
      <w:pPr>
        <w:spacing w:after="27" w:line="262" w:lineRule="auto"/>
        <w:ind w:left="-5"/>
        <w:jc w:val="left"/>
      </w:pPr>
      <w:hyperlink r:id="rId87" w:history="1">
        <w:r w:rsidR="00C60189" w:rsidRPr="007D1434">
          <w:rPr>
            <w:rStyle w:val="Hyperlink"/>
          </w:rPr>
          <w:t>https://www.gov.uk/government/publications/care-of-unaccompanied-and-trafficked-children</w:t>
        </w:r>
      </w:hyperlink>
      <w:r w:rsidR="00635A8C">
        <w:t xml:space="preserve"> </w:t>
      </w:r>
    </w:p>
    <w:p w14:paraId="28DE32AF" w14:textId="77777777" w:rsidR="00923C04" w:rsidRDefault="003165B0">
      <w:pPr>
        <w:spacing w:after="0" w:line="259" w:lineRule="auto"/>
        <w:ind w:left="0" w:firstLine="0"/>
        <w:jc w:val="left"/>
      </w:pPr>
      <w:r>
        <w:t xml:space="preserve"> </w:t>
      </w:r>
    </w:p>
    <w:p w14:paraId="3BD780FD" w14:textId="77777777" w:rsidR="00923C04" w:rsidRDefault="003165B0">
      <w:pPr>
        <w:spacing w:after="39"/>
      </w:pPr>
      <w:r>
        <w:t xml:space="preserve">Human trafficking is defined by the UNHCR in respect of children as a process that is a combination of :  </w:t>
      </w:r>
    </w:p>
    <w:p w14:paraId="0BCC6735" w14:textId="77777777" w:rsidR="00923C04" w:rsidRDefault="003165B0">
      <w:pPr>
        <w:numPr>
          <w:ilvl w:val="0"/>
          <w:numId w:val="15"/>
        </w:numPr>
        <w:ind w:hanging="360"/>
      </w:pPr>
      <w:r>
        <w:t xml:space="preserve">Movement (including within the UK);  </w:t>
      </w:r>
    </w:p>
    <w:p w14:paraId="19A30939" w14:textId="77777777" w:rsidR="00923C04" w:rsidRDefault="003165B0">
      <w:pPr>
        <w:numPr>
          <w:ilvl w:val="0"/>
          <w:numId w:val="15"/>
        </w:numPr>
        <w:ind w:hanging="360"/>
      </w:pPr>
      <w:r>
        <w:t xml:space="preserve">For the purpose of exploitation  </w:t>
      </w:r>
    </w:p>
    <w:p w14:paraId="5AE68E04" w14:textId="77777777" w:rsidR="00923C04" w:rsidRDefault="003165B0">
      <w:r>
        <w:t xml:space="preserve">Any child transported for exploitative reasons is considered to be a trafficking victim. </w:t>
      </w:r>
    </w:p>
    <w:p w14:paraId="7BC0AEE0" w14:textId="77777777" w:rsidR="00923C04" w:rsidRDefault="003165B0">
      <w:pPr>
        <w:spacing w:after="0" w:line="259" w:lineRule="auto"/>
        <w:ind w:left="0" w:firstLine="0"/>
        <w:jc w:val="left"/>
      </w:pPr>
      <w:r>
        <w:t xml:space="preserve"> </w:t>
      </w:r>
    </w:p>
    <w:p w14:paraId="47D8860B" w14:textId="77777777" w:rsidR="00923C04" w:rsidRDefault="003165B0">
      <w:r>
        <w:t xml:space="preserve">There is significant evidence that children (both of UK and other citizenship) are being trafficked internally within the UK and this is regarded as a more common form of trafficking in the UK.  </w:t>
      </w:r>
    </w:p>
    <w:p w14:paraId="498AECBE" w14:textId="77777777" w:rsidR="00923C04" w:rsidRDefault="003165B0">
      <w:pPr>
        <w:spacing w:after="0" w:line="259" w:lineRule="auto"/>
        <w:ind w:left="0" w:firstLine="0"/>
        <w:jc w:val="left"/>
      </w:pPr>
      <w:r>
        <w:t xml:space="preserve"> </w:t>
      </w:r>
    </w:p>
    <w:p w14:paraId="00AD71E0" w14:textId="7B21787D" w:rsidR="00923C04" w:rsidRDefault="00DA420C" w:rsidP="6E9DBB2F">
      <w:pPr>
        <w:spacing w:after="39"/>
        <w:jc w:val="left"/>
      </w:pPr>
      <w:r>
        <w:t xml:space="preserve">There </w:t>
      </w:r>
      <w:r w:rsidR="5EDBCF72">
        <w:t xml:space="preserve">are </w:t>
      </w:r>
      <w:r w:rsidR="236318E6">
        <w:t>a number</w:t>
      </w:r>
      <w:r w:rsidR="003165B0">
        <w:t xml:space="preserve">  </w:t>
      </w:r>
      <w:r w:rsidR="49FE15BD">
        <w:t>of indicators</w:t>
      </w:r>
      <w:r w:rsidR="003165B0">
        <w:t xml:space="preserve">  which  </w:t>
      </w:r>
      <w:r w:rsidR="37DD27CE">
        <w:t>suggest that</w:t>
      </w:r>
      <w:r w:rsidR="003165B0">
        <w:t xml:space="preserve">  a  child  may  have  been trafficked  into  the  UK,  and  may  still  be  controlled  by  the  traffickers  or  receiving adults. These are as follows: </w:t>
      </w:r>
    </w:p>
    <w:p w14:paraId="523CE87F" w14:textId="77777777" w:rsidR="00923C04" w:rsidRDefault="003165B0">
      <w:pPr>
        <w:numPr>
          <w:ilvl w:val="0"/>
          <w:numId w:val="15"/>
        </w:numPr>
        <w:spacing w:after="39"/>
        <w:ind w:hanging="360"/>
      </w:pPr>
      <w:r>
        <w:t xml:space="preserve">Shows signs of physical or sexual abuse, and/or has contracted a sexually transmitted infection or has an unwanted pregnancy;  </w:t>
      </w:r>
    </w:p>
    <w:p w14:paraId="685271E0" w14:textId="77777777" w:rsidR="00923C04" w:rsidRDefault="003165B0">
      <w:pPr>
        <w:numPr>
          <w:ilvl w:val="0"/>
          <w:numId w:val="15"/>
        </w:numPr>
        <w:ind w:hanging="360"/>
      </w:pPr>
      <w:r>
        <w:t xml:space="preserve">Has a history with missing links  and unexplained moves;  </w:t>
      </w:r>
    </w:p>
    <w:p w14:paraId="0527D8E8" w14:textId="77777777" w:rsidR="00923C04" w:rsidRDefault="003165B0">
      <w:pPr>
        <w:numPr>
          <w:ilvl w:val="0"/>
          <w:numId w:val="15"/>
        </w:numPr>
        <w:ind w:hanging="360"/>
      </w:pPr>
      <w:r>
        <w:t xml:space="preserve">Is required to earn a minimum amount of money every day;  </w:t>
      </w:r>
    </w:p>
    <w:p w14:paraId="421E73ED" w14:textId="77777777" w:rsidR="00923C04" w:rsidRDefault="003165B0">
      <w:pPr>
        <w:numPr>
          <w:ilvl w:val="0"/>
          <w:numId w:val="15"/>
        </w:numPr>
        <w:ind w:hanging="360"/>
      </w:pPr>
      <w:r>
        <w:t xml:space="preserve">Works in various locations;  </w:t>
      </w:r>
    </w:p>
    <w:p w14:paraId="11A190B0" w14:textId="77777777" w:rsidR="00923C04" w:rsidRDefault="003165B0">
      <w:pPr>
        <w:numPr>
          <w:ilvl w:val="0"/>
          <w:numId w:val="15"/>
        </w:numPr>
        <w:ind w:hanging="360"/>
      </w:pPr>
      <w:r>
        <w:t xml:space="preserve">Has limited freedom of movement;  </w:t>
      </w:r>
    </w:p>
    <w:p w14:paraId="686A980D" w14:textId="77777777" w:rsidR="00923C04" w:rsidRDefault="003165B0">
      <w:pPr>
        <w:numPr>
          <w:ilvl w:val="0"/>
          <w:numId w:val="15"/>
        </w:numPr>
        <w:ind w:hanging="360"/>
      </w:pPr>
      <w:r>
        <w:t xml:space="preserve">Appears to be missing for periods;  </w:t>
      </w:r>
    </w:p>
    <w:p w14:paraId="62CC0B31" w14:textId="77777777" w:rsidR="00923C04" w:rsidRDefault="003165B0">
      <w:pPr>
        <w:numPr>
          <w:ilvl w:val="0"/>
          <w:numId w:val="15"/>
        </w:numPr>
        <w:ind w:hanging="360"/>
      </w:pPr>
      <w:r>
        <w:t xml:space="preserve">Is known to beg for money;  </w:t>
      </w:r>
    </w:p>
    <w:p w14:paraId="22F2255B" w14:textId="77777777" w:rsidR="00923C04" w:rsidRDefault="003165B0">
      <w:pPr>
        <w:numPr>
          <w:ilvl w:val="0"/>
          <w:numId w:val="15"/>
        </w:numPr>
        <w:spacing w:after="39"/>
        <w:ind w:hanging="360"/>
      </w:pPr>
      <w:r>
        <w:t xml:space="preserve">Is being cared for by adult/s who are not their parents and the quality of the relationship between the child and their adult carers is not good;  </w:t>
      </w:r>
    </w:p>
    <w:p w14:paraId="007D6FF8" w14:textId="77777777" w:rsidR="008405F1" w:rsidRDefault="003165B0">
      <w:pPr>
        <w:numPr>
          <w:ilvl w:val="0"/>
          <w:numId w:val="15"/>
        </w:numPr>
        <w:spacing w:after="7" w:line="253" w:lineRule="auto"/>
        <w:ind w:hanging="360"/>
      </w:pPr>
      <w:r>
        <w:t>Is one among a number of unrelated children found at one address;</w:t>
      </w:r>
    </w:p>
    <w:p w14:paraId="42FFDE2A" w14:textId="77777777" w:rsidR="008405F1" w:rsidRDefault="003165B0">
      <w:pPr>
        <w:numPr>
          <w:ilvl w:val="0"/>
          <w:numId w:val="15"/>
        </w:numPr>
        <w:spacing w:after="7" w:line="253" w:lineRule="auto"/>
        <w:ind w:hanging="360"/>
      </w:pPr>
      <w:r>
        <w:t xml:space="preserve">Has not been registered with or attended a GP practice;  </w:t>
      </w:r>
    </w:p>
    <w:p w14:paraId="1583A8A3" w14:textId="77777777" w:rsidR="00923C04" w:rsidRDefault="003165B0">
      <w:pPr>
        <w:numPr>
          <w:ilvl w:val="0"/>
          <w:numId w:val="15"/>
        </w:numPr>
        <w:spacing w:after="7" w:line="253" w:lineRule="auto"/>
        <w:ind w:hanging="360"/>
      </w:pPr>
      <w:r>
        <w:t xml:space="preserve">Is excessively afraid of being deported.  </w:t>
      </w:r>
    </w:p>
    <w:p w14:paraId="5463077F" w14:textId="77777777" w:rsidR="00923C04" w:rsidRDefault="003165B0">
      <w:pPr>
        <w:spacing w:after="0" w:line="259" w:lineRule="auto"/>
        <w:ind w:left="1004" w:firstLine="0"/>
        <w:jc w:val="left"/>
      </w:pPr>
      <w:r>
        <w:t xml:space="preserve"> </w:t>
      </w:r>
    </w:p>
    <w:p w14:paraId="6BD02FD3" w14:textId="77777777" w:rsidR="008405F1" w:rsidRDefault="003165B0">
      <w:pPr>
        <w:ind w:left="360" w:right="1715" w:hanging="360"/>
      </w:pPr>
      <w:r>
        <w:t xml:space="preserve">For those children who are internally trafficked within the UK indicators include: </w:t>
      </w:r>
    </w:p>
    <w:p w14:paraId="52BA0F4B" w14:textId="77777777" w:rsidR="00923C04" w:rsidRDefault="003165B0" w:rsidP="008405F1">
      <w:pPr>
        <w:pStyle w:val="ListParagraph"/>
        <w:numPr>
          <w:ilvl w:val="0"/>
          <w:numId w:val="32"/>
        </w:numPr>
        <w:ind w:right="1715"/>
      </w:pPr>
      <w:r>
        <w:t xml:space="preserve">Physical symptoms (bruising indicating either physical or sexual assault);  </w:t>
      </w:r>
    </w:p>
    <w:p w14:paraId="0521D2A5" w14:textId="77777777" w:rsidR="00923C04" w:rsidRDefault="003165B0">
      <w:pPr>
        <w:numPr>
          <w:ilvl w:val="0"/>
          <w:numId w:val="15"/>
        </w:numPr>
        <w:ind w:hanging="360"/>
      </w:pPr>
      <w:r>
        <w:t xml:space="preserve">Prevalence of a sexually transmitted infection or unwanted pregnancy;  </w:t>
      </w:r>
    </w:p>
    <w:p w14:paraId="7A6571B1" w14:textId="77777777" w:rsidR="00923C04" w:rsidRDefault="003165B0">
      <w:pPr>
        <w:spacing w:after="0" w:line="259" w:lineRule="auto"/>
        <w:ind w:left="0" w:right="10" w:firstLine="0"/>
        <w:jc w:val="right"/>
      </w:pPr>
      <w:r>
        <w:t xml:space="preserve">Reports from reliable sources suggesting the likelihood of involvement in sexual exploitation </w:t>
      </w:r>
    </w:p>
    <w:p w14:paraId="68BA7D68" w14:textId="77777777" w:rsidR="00923C04" w:rsidRDefault="003165B0">
      <w:pPr>
        <w:spacing w:after="35"/>
        <w:ind w:left="730"/>
      </w:pPr>
      <w:r>
        <w:t xml:space="preserve">/ the child has been seen in places known to be used for sexual exploitation;  </w:t>
      </w:r>
    </w:p>
    <w:p w14:paraId="6D1A1E40" w14:textId="77777777" w:rsidR="00923C04" w:rsidRDefault="003165B0">
      <w:pPr>
        <w:numPr>
          <w:ilvl w:val="0"/>
          <w:numId w:val="15"/>
        </w:numPr>
        <w:ind w:hanging="360"/>
      </w:pPr>
      <w:r>
        <w:t xml:space="preserve">Evidence of drug, alcohol or substance misuse;  </w:t>
      </w:r>
    </w:p>
    <w:p w14:paraId="15331030" w14:textId="77777777" w:rsidR="00923C04" w:rsidRDefault="003165B0">
      <w:pPr>
        <w:numPr>
          <w:ilvl w:val="0"/>
          <w:numId w:val="15"/>
        </w:numPr>
        <w:spacing w:after="39"/>
        <w:ind w:hanging="360"/>
      </w:pPr>
      <w:r>
        <w:t xml:space="preserve">Being in the community in clothing unusual for a child i.e. inappropriate for age, or borrowing clothing from older people </w:t>
      </w:r>
    </w:p>
    <w:p w14:paraId="0ECB02F3" w14:textId="06A038C9" w:rsidR="00923C04" w:rsidRDefault="003165B0">
      <w:pPr>
        <w:numPr>
          <w:ilvl w:val="0"/>
          <w:numId w:val="15"/>
        </w:numPr>
        <w:ind w:hanging="360"/>
      </w:pPr>
      <w:r>
        <w:t xml:space="preserve">Relationship with a significantly older partner;  </w:t>
      </w:r>
    </w:p>
    <w:p w14:paraId="203F22EA" w14:textId="77777777" w:rsidR="00923C04" w:rsidRDefault="003165B0">
      <w:pPr>
        <w:numPr>
          <w:ilvl w:val="0"/>
          <w:numId w:val="15"/>
        </w:numPr>
        <w:spacing w:after="39"/>
        <w:ind w:hanging="360"/>
      </w:pPr>
      <w:r>
        <w:t xml:space="preserve">Accounts of social activities, expensive clothes, mobile phones or other possessions with no plausible explanation of the source of necessary funding;  </w:t>
      </w:r>
    </w:p>
    <w:p w14:paraId="7DACB131" w14:textId="77777777" w:rsidR="00923C04" w:rsidRDefault="003165B0">
      <w:pPr>
        <w:numPr>
          <w:ilvl w:val="0"/>
          <w:numId w:val="15"/>
        </w:numPr>
        <w:ind w:hanging="360"/>
      </w:pPr>
      <w:r>
        <w:t xml:space="preserve">Persistently missing, staying out overnight or returning late with no plausible explanation;  </w:t>
      </w:r>
    </w:p>
    <w:p w14:paraId="2094AC21" w14:textId="77777777" w:rsidR="00923C04" w:rsidRDefault="003165B0">
      <w:pPr>
        <w:numPr>
          <w:ilvl w:val="0"/>
          <w:numId w:val="15"/>
        </w:numPr>
        <w:ind w:hanging="360"/>
      </w:pPr>
      <w:r>
        <w:t xml:space="preserve">Returning after having been missing, looking well cared for despite having not been at home;  </w:t>
      </w:r>
    </w:p>
    <w:p w14:paraId="1B9EE50E" w14:textId="77777777" w:rsidR="00923C04" w:rsidRDefault="003165B0">
      <w:pPr>
        <w:numPr>
          <w:ilvl w:val="0"/>
          <w:numId w:val="15"/>
        </w:numPr>
        <w:ind w:hanging="360"/>
      </w:pPr>
      <w:r>
        <w:t xml:space="preserve">Having keys to premises other than those known about;  </w:t>
      </w:r>
    </w:p>
    <w:p w14:paraId="76BF1E98" w14:textId="77777777" w:rsidR="00923C04" w:rsidRDefault="003165B0">
      <w:pPr>
        <w:numPr>
          <w:ilvl w:val="0"/>
          <w:numId w:val="15"/>
        </w:numPr>
        <w:spacing w:after="42"/>
        <w:ind w:hanging="360"/>
      </w:pPr>
      <w:r>
        <w:t xml:space="preserve">Low self- image, low self-esteem, self-harming behaviour including cutting, overdosing, eating disorder, promiscuity;  </w:t>
      </w:r>
    </w:p>
    <w:p w14:paraId="5BAB37A1" w14:textId="77777777" w:rsidR="00923C04" w:rsidRDefault="003165B0">
      <w:pPr>
        <w:numPr>
          <w:ilvl w:val="0"/>
          <w:numId w:val="15"/>
        </w:numPr>
        <w:ind w:hanging="360"/>
      </w:pPr>
      <w:r>
        <w:t xml:space="preserve">Truancy / disengagement with education; </w:t>
      </w:r>
    </w:p>
    <w:p w14:paraId="7ED031FE" w14:textId="77777777" w:rsidR="00923C04" w:rsidRDefault="003165B0">
      <w:pPr>
        <w:numPr>
          <w:ilvl w:val="0"/>
          <w:numId w:val="15"/>
        </w:numPr>
        <w:ind w:hanging="360"/>
      </w:pPr>
      <w:r>
        <w:t xml:space="preserve">Entering or leaving vehicles driven by unknown adults;  </w:t>
      </w:r>
    </w:p>
    <w:p w14:paraId="60893DE5" w14:textId="77777777" w:rsidR="00923C04" w:rsidRDefault="003165B0">
      <w:pPr>
        <w:numPr>
          <w:ilvl w:val="0"/>
          <w:numId w:val="15"/>
        </w:numPr>
        <w:spacing w:after="39"/>
        <w:ind w:hanging="360"/>
      </w:pPr>
      <w:r>
        <w:t xml:space="preserve">Going missing and being found in areas where the child or young person has no known links; and/or  </w:t>
      </w:r>
    </w:p>
    <w:p w14:paraId="13918A8E" w14:textId="77777777" w:rsidR="00923C04" w:rsidRDefault="003165B0">
      <w:pPr>
        <w:numPr>
          <w:ilvl w:val="0"/>
          <w:numId w:val="15"/>
        </w:numPr>
        <w:ind w:hanging="360"/>
      </w:pPr>
      <w:r>
        <w:t xml:space="preserve">Possible inappropriate use of the internet and forming on-line relationships, particularly with adults. </w:t>
      </w:r>
    </w:p>
    <w:p w14:paraId="64908678" w14:textId="77777777" w:rsidR="00923C04" w:rsidRDefault="003165B0">
      <w:pPr>
        <w:spacing w:after="0" w:line="259" w:lineRule="auto"/>
        <w:ind w:left="1004" w:firstLine="0"/>
        <w:jc w:val="left"/>
      </w:pPr>
      <w:r>
        <w:t xml:space="preserve"> </w:t>
      </w:r>
    </w:p>
    <w:p w14:paraId="07CFA885" w14:textId="77777777" w:rsidR="00923C04" w:rsidRDefault="003165B0">
      <w:pPr>
        <w:spacing w:after="0" w:line="259" w:lineRule="auto"/>
        <w:ind w:left="284" w:firstLine="0"/>
        <w:jc w:val="left"/>
      </w:pPr>
      <w:r>
        <w:t xml:space="preserve"> </w:t>
      </w:r>
    </w:p>
    <w:p w14:paraId="1761BAF2" w14:textId="77777777" w:rsidR="00923C04" w:rsidRDefault="003165B0">
      <w:r>
        <w:t xml:space="preserve">These behaviours themselves do not indicate that a child is being trafficked, but should be considered as indicators that this may be the case.  </w:t>
      </w:r>
    </w:p>
    <w:p w14:paraId="432B9427" w14:textId="77777777" w:rsidR="00923C04" w:rsidRDefault="003165B0">
      <w:pPr>
        <w:spacing w:after="0" w:line="259" w:lineRule="auto"/>
        <w:ind w:left="0" w:firstLine="0"/>
        <w:jc w:val="left"/>
      </w:pPr>
      <w:r>
        <w:t xml:space="preserve"> </w:t>
      </w:r>
    </w:p>
    <w:p w14:paraId="6B658915" w14:textId="77777777" w:rsidR="00923C04" w:rsidRDefault="003165B0">
      <w:r>
        <w:t xml:space="preserve">If staff believe that a child is being trafficked, this will be reported to the designated safeguarding lead for referral to be considered to children’s social care.  </w:t>
      </w:r>
    </w:p>
    <w:p w14:paraId="7A500C8C" w14:textId="77777777" w:rsidR="00923C04" w:rsidRDefault="003165B0">
      <w:pPr>
        <w:spacing w:after="255" w:line="259" w:lineRule="auto"/>
        <w:ind w:left="284" w:firstLine="0"/>
        <w:jc w:val="left"/>
      </w:pPr>
      <w:r>
        <w:t xml:space="preserve"> </w:t>
      </w:r>
    </w:p>
    <w:p w14:paraId="5CCD65C6" w14:textId="77777777" w:rsidR="00923C04" w:rsidRDefault="003165B0">
      <w:pPr>
        <w:pStyle w:val="Heading2"/>
        <w:ind w:left="-5"/>
      </w:pPr>
      <w:bookmarkStart w:id="17" w:name="_Toc38272"/>
      <w:r>
        <w:t>Technologies</w:t>
      </w:r>
      <w:r>
        <w:rPr>
          <w:u w:val="none"/>
        </w:rPr>
        <w:t xml:space="preserve">  </w:t>
      </w:r>
      <w:bookmarkEnd w:id="17"/>
    </w:p>
    <w:p w14:paraId="119574B4" w14:textId="77777777" w:rsidR="00923C04" w:rsidRDefault="003165B0">
      <w:pPr>
        <w:spacing w:after="230"/>
      </w:pPr>
      <w:r>
        <w:t xml:space="preserve">Technological hardware and software is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5630AD66" w14:textId="77777777" w:rsidR="00923C04" w:rsidRDefault="00923C04">
      <w:pPr>
        <w:spacing w:after="0" w:line="259" w:lineRule="auto"/>
        <w:ind w:left="0" w:firstLine="0"/>
        <w:jc w:val="left"/>
      </w:pPr>
    </w:p>
    <w:p w14:paraId="5D1830B4" w14:textId="77777777" w:rsidR="00923C04" w:rsidRDefault="003165B0">
      <w:pPr>
        <w:pStyle w:val="Heading3"/>
        <w:ind w:left="-5" w:right="4260"/>
      </w:pPr>
      <w:bookmarkStart w:id="18" w:name="_Toc38274"/>
      <w:r>
        <w:rPr>
          <w:b/>
          <w:i w:val="0"/>
          <w:color w:val="000000"/>
          <w:u w:val="none" w:color="000000"/>
        </w:rPr>
        <w:t xml:space="preserve">Online Safety </w:t>
      </w:r>
      <w:bookmarkEnd w:id="18"/>
    </w:p>
    <w:p w14:paraId="48E4DFB8" w14:textId="77777777" w:rsidR="00C60189" w:rsidRDefault="008E0AEF">
      <w:pPr>
        <w:spacing w:after="2" w:line="293" w:lineRule="auto"/>
        <w:ind w:left="-5" w:right="4260"/>
        <w:jc w:val="left"/>
        <w:rPr>
          <w:i/>
          <w:color w:val="0000FF"/>
        </w:rPr>
      </w:pPr>
      <w:hyperlink r:id="rId88">
        <w:r w:rsidR="003165B0">
          <w:rPr>
            <w:i/>
            <w:color w:val="0000FF"/>
            <w:u w:val="single" w:color="0000FF"/>
          </w:rPr>
          <w:t>https://www.thinkuknow.co.uk/Teachers/</w:t>
        </w:r>
      </w:hyperlink>
      <w:hyperlink r:id="rId89">
        <w:r w:rsidR="003165B0">
          <w:rPr>
            <w:i/>
            <w:color w:val="0000FF"/>
          </w:rPr>
          <w:t xml:space="preserve"> </w:t>
        </w:r>
      </w:hyperlink>
      <w:r w:rsidR="003165B0">
        <w:rPr>
          <w:i/>
          <w:color w:val="0000FF"/>
        </w:rPr>
        <w:t xml:space="preserve"> </w:t>
      </w:r>
    </w:p>
    <w:p w14:paraId="76F086E1" w14:textId="77777777" w:rsidR="00923C04" w:rsidRDefault="008E0AEF">
      <w:pPr>
        <w:spacing w:after="2" w:line="293" w:lineRule="auto"/>
        <w:ind w:left="-5" w:right="4260"/>
        <w:jc w:val="left"/>
      </w:pPr>
      <w:hyperlink r:id="rId90" w:history="1">
        <w:r w:rsidR="00C60189" w:rsidRPr="007D1434">
          <w:rPr>
            <w:rStyle w:val="Hyperlink"/>
          </w:rPr>
          <w:t>https://www.saferinternet.org.uk/</w:t>
        </w:r>
      </w:hyperlink>
      <w:r w:rsidR="00C60189">
        <w:t xml:space="preserve"> </w:t>
      </w:r>
    </w:p>
    <w:p w14:paraId="380B2AEE" w14:textId="77777777" w:rsidR="00923C04" w:rsidRDefault="003165B0">
      <w:pPr>
        <w:spacing w:after="0" w:line="259" w:lineRule="auto"/>
        <w:ind w:left="0" w:firstLine="0"/>
        <w:jc w:val="left"/>
      </w:pPr>
      <w:r>
        <w:t xml:space="preserve"> </w:t>
      </w:r>
    </w:p>
    <w:p w14:paraId="6AE9E09B" w14:textId="77777777" w:rsidR="00923C04" w:rsidRDefault="003165B0">
      <w:pPr>
        <w:spacing w:after="39"/>
      </w:pPr>
      <w:r>
        <w:t xml:space="preserve">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 </w:t>
      </w:r>
    </w:p>
    <w:p w14:paraId="4467B92A" w14:textId="77777777" w:rsidR="00923C04" w:rsidRDefault="003165B0">
      <w:pPr>
        <w:numPr>
          <w:ilvl w:val="0"/>
          <w:numId w:val="16"/>
        </w:numPr>
        <w:ind w:hanging="360"/>
      </w:pPr>
      <w:r>
        <w:t xml:space="preserve">unwanted contact  </w:t>
      </w:r>
    </w:p>
    <w:p w14:paraId="3096F65B" w14:textId="77777777" w:rsidR="00923C04" w:rsidRDefault="003165B0">
      <w:pPr>
        <w:numPr>
          <w:ilvl w:val="0"/>
          <w:numId w:val="16"/>
        </w:numPr>
        <w:ind w:hanging="360"/>
      </w:pPr>
      <w:r>
        <w:t xml:space="preserve">grooming </w:t>
      </w:r>
    </w:p>
    <w:p w14:paraId="07262D12" w14:textId="640E245B" w:rsidR="00923C04" w:rsidRDefault="003165B0" w:rsidP="6E9DBB2F">
      <w:pPr>
        <w:numPr>
          <w:ilvl w:val="0"/>
          <w:numId w:val="16"/>
        </w:numPr>
        <w:ind w:hanging="360"/>
      </w:pPr>
      <w:r>
        <w:t xml:space="preserve">online bullying including sexting </w:t>
      </w:r>
    </w:p>
    <w:p w14:paraId="7D6DE226" w14:textId="4EB55AB9" w:rsidR="00923C04" w:rsidRDefault="003165B0" w:rsidP="6E9DBB2F">
      <w:pPr>
        <w:numPr>
          <w:ilvl w:val="0"/>
          <w:numId w:val="16"/>
        </w:numPr>
        <w:ind w:hanging="360"/>
      </w:pPr>
      <w:r>
        <w:t xml:space="preserve">digital footprint </w:t>
      </w:r>
    </w:p>
    <w:p w14:paraId="68A4F895" w14:textId="77777777" w:rsidR="00923C04" w:rsidRDefault="003165B0">
      <w:pPr>
        <w:spacing w:after="0" w:line="259" w:lineRule="auto"/>
        <w:ind w:left="0" w:firstLine="0"/>
        <w:jc w:val="left"/>
      </w:pPr>
      <w:r>
        <w:t xml:space="preserve"> </w:t>
      </w:r>
    </w:p>
    <w:p w14:paraId="4ABD0929" w14:textId="77777777" w:rsidR="00923C04" w:rsidRDefault="003165B0">
      <w:pPr>
        <w:spacing w:after="39"/>
      </w:pPr>
      <w:r>
        <w:t xml:space="preserve">The school will therefore seek to provide information and awareness to both pupils and their parents through:  </w:t>
      </w:r>
    </w:p>
    <w:p w14:paraId="0C5C8908" w14:textId="77777777" w:rsidR="00923C04" w:rsidRDefault="003165B0">
      <w:pPr>
        <w:numPr>
          <w:ilvl w:val="0"/>
          <w:numId w:val="16"/>
        </w:numPr>
        <w:ind w:hanging="360"/>
      </w:pPr>
      <w:r>
        <w:t xml:space="preserve">Curriculum activities involving raising awareness around staying safe online </w:t>
      </w:r>
    </w:p>
    <w:p w14:paraId="7B243415" w14:textId="77777777" w:rsidR="00923C04" w:rsidRDefault="003165B0">
      <w:pPr>
        <w:numPr>
          <w:ilvl w:val="0"/>
          <w:numId w:val="16"/>
        </w:numPr>
        <w:ind w:hanging="360"/>
      </w:pPr>
      <w:r>
        <w:t xml:space="preserve">Information included in letters, newsletters, web site, VLE  </w:t>
      </w:r>
    </w:p>
    <w:p w14:paraId="73D4B00C" w14:textId="77777777" w:rsidR="00923C04" w:rsidRDefault="003165B0">
      <w:pPr>
        <w:numPr>
          <w:ilvl w:val="0"/>
          <w:numId w:val="16"/>
        </w:numPr>
        <w:ind w:hanging="360"/>
      </w:pPr>
      <w:r>
        <w:t xml:space="preserve">Parents evenings / sessions  </w:t>
      </w:r>
    </w:p>
    <w:p w14:paraId="11220D7A" w14:textId="77777777" w:rsidR="00923C04" w:rsidRDefault="003165B0">
      <w:pPr>
        <w:numPr>
          <w:ilvl w:val="0"/>
          <w:numId w:val="16"/>
        </w:numPr>
        <w:ind w:hanging="360"/>
      </w:pPr>
      <w:r>
        <w:t xml:space="preserve">High profile events / campaigns e.g. Safer Internet Day  </w:t>
      </w:r>
    </w:p>
    <w:p w14:paraId="1F28FFD2" w14:textId="77777777" w:rsidR="00923C04" w:rsidRDefault="003165B0">
      <w:pPr>
        <w:numPr>
          <w:ilvl w:val="0"/>
          <w:numId w:val="16"/>
        </w:numPr>
        <w:ind w:hanging="360"/>
      </w:pPr>
      <w:r>
        <w:t xml:space="preserve">Building awareness around information that is held on  relevant web sites  and or publications </w:t>
      </w:r>
    </w:p>
    <w:p w14:paraId="6A8219F2" w14:textId="77777777" w:rsidR="00923C04" w:rsidRDefault="003165B0">
      <w:pPr>
        <w:spacing w:after="216" w:line="259" w:lineRule="auto"/>
        <w:ind w:left="720" w:firstLine="0"/>
        <w:jc w:val="left"/>
      </w:pPr>
      <w:r>
        <w:t xml:space="preserve"> </w:t>
      </w:r>
    </w:p>
    <w:p w14:paraId="439C0101" w14:textId="77777777" w:rsidR="00923C04" w:rsidRDefault="003165B0">
      <w:pPr>
        <w:pStyle w:val="Heading3"/>
        <w:ind w:left="-5" w:right="3274"/>
      </w:pPr>
      <w:bookmarkStart w:id="19" w:name="_Toc38275"/>
      <w:r>
        <w:rPr>
          <w:b/>
          <w:i w:val="0"/>
          <w:color w:val="000000"/>
          <w:u w:val="none" w:color="000000"/>
        </w:rPr>
        <w:t xml:space="preserve">Social media </w:t>
      </w:r>
      <w:bookmarkEnd w:id="19"/>
    </w:p>
    <w:p w14:paraId="7666A449" w14:textId="0F8CD584" w:rsidR="00BE14D4" w:rsidRDefault="008E0AEF">
      <w:pPr>
        <w:spacing w:after="2" w:line="293" w:lineRule="auto"/>
        <w:ind w:left="-5" w:right="181"/>
        <w:jc w:val="left"/>
        <w:rPr>
          <w:rStyle w:val="Hyperlink"/>
        </w:rPr>
      </w:pPr>
      <w:hyperlink r:id="rId91" w:history="1">
        <w:r w:rsidR="00BE14D4" w:rsidRPr="003613B5">
          <w:rPr>
            <w:rStyle w:val="Hyperlink"/>
          </w:rPr>
          <w:t>https://www.thinkuknow.co.uk/</w:t>
        </w:r>
      </w:hyperlink>
    </w:p>
    <w:p w14:paraId="28E7E2A6" w14:textId="470696CD" w:rsidR="00ED458E" w:rsidRDefault="008E0AEF">
      <w:pPr>
        <w:spacing w:after="2" w:line="293" w:lineRule="auto"/>
        <w:ind w:left="-5" w:right="181"/>
        <w:jc w:val="left"/>
      </w:pPr>
      <w:hyperlink r:id="rId92" w:history="1">
        <w:r w:rsidR="00ED458E">
          <w:rPr>
            <w:rStyle w:val="Hyperlink"/>
          </w:rPr>
          <w:t>Teacher &amp; Professionals - Childnet</w:t>
        </w:r>
      </w:hyperlink>
    </w:p>
    <w:p w14:paraId="4ADFCF85" w14:textId="1A8174E1" w:rsidR="00C60189" w:rsidRDefault="008E0AEF" w:rsidP="00C60189">
      <w:pPr>
        <w:spacing w:after="2" w:line="293" w:lineRule="auto"/>
        <w:ind w:left="-5" w:right="4260"/>
        <w:jc w:val="left"/>
      </w:pPr>
      <w:hyperlink r:id="rId93" w:history="1">
        <w:r w:rsidR="00C60189" w:rsidRPr="007D1434">
          <w:rPr>
            <w:rStyle w:val="Hyperlink"/>
          </w:rPr>
          <w:t>https://www.saferinternet.org.uk/</w:t>
        </w:r>
      </w:hyperlink>
      <w:r w:rsidR="00C60189">
        <w:t xml:space="preserve"> </w:t>
      </w:r>
    </w:p>
    <w:p w14:paraId="736D9A86" w14:textId="7086D60A" w:rsidR="00ED458E" w:rsidRDefault="008E0AEF" w:rsidP="00C60189">
      <w:pPr>
        <w:spacing w:after="2" w:line="293" w:lineRule="auto"/>
        <w:ind w:left="-5" w:right="4260"/>
        <w:jc w:val="left"/>
      </w:pPr>
      <w:hyperlink r:id="rId94" w:history="1">
        <w:r w:rsidR="00ED458E">
          <w:rPr>
            <w:rStyle w:val="Hyperlink"/>
          </w:rPr>
          <w:t>Parents and carers - Childnet</w:t>
        </w:r>
      </w:hyperlink>
    </w:p>
    <w:p w14:paraId="61829076" w14:textId="77777777" w:rsidR="00C60189" w:rsidRDefault="00C60189">
      <w:pPr>
        <w:spacing w:after="2" w:line="293" w:lineRule="auto"/>
        <w:ind w:left="-5" w:right="181"/>
        <w:jc w:val="left"/>
        <w:rPr>
          <w:i/>
          <w:color w:val="0000FF"/>
        </w:rPr>
      </w:pPr>
    </w:p>
    <w:p w14:paraId="032AA223" w14:textId="77777777" w:rsidR="00923C04" w:rsidRDefault="003165B0">
      <w:pPr>
        <w:spacing w:after="39"/>
      </w:pPr>
      <w:r>
        <w:t xml:space="preserve">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 </w:t>
      </w:r>
    </w:p>
    <w:p w14:paraId="48EADD41" w14:textId="77777777" w:rsidR="00923C04" w:rsidRDefault="003165B0">
      <w:pPr>
        <w:numPr>
          <w:ilvl w:val="0"/>
          <w:numId w:val="17"/>
        </w:numPr>
        <w:ind w:hanging="360"/>
      </w:pPr>
      <w:r>
        <w:t xml:space="preserve">unwanted contact  </w:t>
      </w:r>
    </w:p>
    <w:p w14:paraId="7A4B4C2D" w14:textId="77777777" w:rsidR="00923C04" w:rsidRDefault="003165B0">
      <w:pPr>
        <w:numPr>
          <w:ilvl w:val="0"/>
          <w:numId w:val="17"/>
        </w:numPr>
        <w:ind w:hanging="360"/>
      </w:pPr>
      <w:r>
        <w:t xml:space="preserve">grooming </w:t>
      </w:r>
    </w:p>
    <w:p w14:paraId="10241938" w14:textId="77777777" w:rsidR="00923C04" w:rsidRDefault="003165B0">
      <w:pPr>
        <w:numPr>
          <w:ilvl w:val="0"/>
          <w:numId w:val="17"/>
        </w:numPr>
        <w:ind w:hanging="360"/>
      </w:pPr>
      <w:r>
        <w:t xml:space="preserve">online bullying including sexting </w:t>
      </w:r>
    </w:p>
    <w:p w14:paraId="6A9E13FB" w14:textId="77777777" w:rsidR="00923C04" w:rsidRDefault="003165B0">
      <w:pPr>
        <w:numPr>
          <w:ilvl w:val="0"/>
          <w:numId w:val="17"/>
        </w:numPr>
        <w:ind w:hanging="360"/>
      </w:pPr>
      <w:r>
        <w:t xml:space="preserve">digital footprint </w:t>
      </w:r>
    </w:p>
    <w:p w14:paraId="53FB0AA8" w14:textId="77777777" w:rsidR="00923C04" w:rsidRDefault="003165B0">
      <w:pPr>
        <w:spacing w:after="0" w:line="259" w:lineRule="auto"/>
        <w:ind w:left="0" w:firstLine="0"/>
        <w:jc w:val="left"/>
      </w:pPr>
      <w:r>
        <w:t xml:space="preserve"> </w:t>
      </w:r>
    </w:p>
    <w:p w14:paraId="3ECA8472" w14:textId="77777777" w:rsidR="00923C04" w:rsidRDefault="003165B0">
      <w:pPr>
        <w:spacing w:after="39"/>
      </w:pPr>
      <w:r>
        <w:t xml:space="preserve">The school will therefore seek to provide information and awareness to both pupils and their parents through:  </w:t>
      </w:r>
    </w:p>
    <w:p w14:paraId="28ED3EF7" w14:textId="77777777" w:rsidR="00923C04" w:rsidRDefault="003165B0">
      <w:pPr>
        <w:numPr>
          <w:ilvl w:val="0"/>
          <w:numId w:val="17"/>
        </w:numPr>
        <w:ind w:hanging="360"/>
      </w:pPr>
      <w:r>
        <w:t xml:space="preserve">Curriculum activities involving raising awareness around staying safe online </w:t>
      </w:r>
    </w:p>
    <w:p w14:paraId="408D9D33" w14:textId="77777777" w:rsidR="00923C04" w:rsidRDefault="003165B0">
      <w:pPr>
        <w:numPr>
          <w:ilvl w:val="0"/>
          <w:numId w:val="17"/>
        </w:numPr>
        <w:ind w:hanging="360"/>
      </w:pPr>
      <w:r>
        <w:t xml:space="preserve">Information included in letters, newsletters, web site, VLE  </w:t>
      </w:r>
    </w:p>
    <w:p w14:paraId="23B1431E" w14:textId="77777777" w:rsidR="00923C04" w:rsidRDefault="003165B0">
      <w:pPr>
        <w:numPr>
          <w:ilvl w:val="0"/>
          <w:numId w:val="17"/>
        </w:numPr>
        <w:ind w:hanging="360"/>
      </w:pPr>
      <w:r>
        <w:t xml:space="preserve">Parents evenings / sessions  </w:t>
      </w:r>
    </w:p>
    <w:p w14:paraId="5FF793AD" w14:textId="77777777" w:rsidR="00923C04" w:rsidRDefault="003165B0">
      <w:pPr>
        <w:numPr>
          <w:ilvl w:val="0"/>
          <w:numId w:val="17"/>
        </w:numPr>
        <w:ind w:hanging="360"/>
      </w:pPr>
      <w:r>
        <w:t xml:space="preserve">High profile events / campaigns e.g. Safer Internet Day  </w:t>
      </w:r>
    </w:p>
    <w:p w14:paraId="470558BD" w14:textId="77777777" w:rsidR="00923C04" w:rsidRDefault="003165B0">
      <w:pPr>
        <w:numPr>
          <w:ilvl w:val="0"/>
          <w:numId w:val="17"/>
        </w:numPr>
        <w:ind w:hanging="360"/>
      </w:pPr>
      <w:r>
        <w:t xml:space="preserve">Building awareness around information that is held on  relevant web sites  and or publications </w:t>
      </w:r>
    </w:p>
    <w:p w14:paraId="3A3B3AF8" w14:textId="77777777" w:rsidR="00923C04" w:rsidRDefault="003165B0">
      <w:pPr>
        <w:numPr>
          <w:ilvl w:val="0"/>
          <w:numId w:val="17"/>
        </w:numPr>
        <w:ind w:hanging="360"/>
      </w:pPr>
      <w:r>
        <w:t xml:space="preserve">Social media policy  </w:t>
      </w:r>
    </w:p>
    <w:p w14:paraId="21824AF6" w14:textId="77777777" w:rsidR="00923C04" w:rsidRDefault="003165B0">
      <w:pPr>
        <w:spacing w:after="216" w:line="259" w:lineRule="auto"/>
        <w:ind w:left="0" w:firstLine="0"/>
        <w:jc w:val="left"/>
      </w:pPr>
      <w:r>
        <w:t xml:space="preserve"> </w:t>
      </w:r>
    </w:p>
    <w:p w14:paraId="6F47235E" w14:textId="77777777" w:rsidR="00923C04" w:rsidRDefault="003165B0" w:rsidP="00C60189">
      <w:pPr>
        <w:pStyle w:val="Heading3"/>
        <w:ind w:left="-5" w:right="2619"/>
      </w:pPr>
      <w:bookmarkStart w:id="20" w:name="_Toc38276"/>
      <w:r>
        <w:rPr>
          <w:b/>
          <w:i w:val="0"/>
          <w:color w:val="000000"/>
          <w:u w:val="none" w:color="000000"/>
        </w:rPr>
        <w:t>Cyberbullying</w:t>
      </w:r>
      <w:bookmarkEnd w:id="20"/>
      <w:r>
        <w:rPr>
          <w:i w:val="0"/>
        </w:rPr>
        <w:t xml:space="preserve"> </w:t>
      </w:r>
    </w:p>
    <w:p w14:paraId="0716B7B2" w14:textId="77777777" w:rsidR="00923C04" w:rsidRDefault="003165B0">
      <w:r>
        <w:t>Central to the School’s anti-bullying policy should be the principle that ‘</w:t>
      </w:r>
      <w:r>
        <w:rPr>
          <w:i/>
        </w:rPr>
        <w:t>bullying is always unacceptable’</w:t>
      </w:r>
      <w:r>
        <w:t xml:space="preserve"> and that ‘</w:t>
      </w:r>
      <w:r>
        <w:rPr>
          <w:i/>
        </w:rPr>
        <w:t>all pupils have a right not to be bullied</w:t>
      </w:r>
      <w:r>
        <w:t xml:space="preserve">’. </w:t>
      </w:r>
    </w:p>
    <w:p w14:paraId="0CC2A590" w14:textId="77777777" w:rsidR="00923C04" w:rsidRDefault="003165B0">
      <w:r>
        <w:t xml:space="preserve">The school should also  recognise that it must take note of bullying perpetrated outside school which spills over into the school and so we will respond to any cyber-bullying we become aware of carried out by pupils when they are away from the site. </w:t>
      </w:r>
    </w:p>
    <w:p w14:paraId="62530F82" w14:textId="77777777" w:rsidR="00923C04" w:rsidRDefault="003165B0">
      <w:r>
        <w:t xml:space="preserve">Cyber-bullying is defined as “an aggressive, intentional act carried out by a group or individual using electronic forms of contact repeatedly over time against a victim who cannot easily defend himself/herself.” </w:t>
      </w:r>
    </w:p>
    <w:p w14:paraId="2908CA8A" w14:textId="77777777" w:rsidR="00923C04" w:rsidRDefault="003165B0">
      <w:pPr>
        <w:spacing w:after="35"/>
      </w:pPr>
      <w:r>
        <w:t xml:space="preserve">By cyber-bullying, we mean bullying by electronic media: </w:t>
      </w:r>
    </w:p>
    <w:p w14:paraId="0D9B4B1E" w14:textId="77777777" w:rsidR="00923C04" w:rsidRDefault="003165B0">
      <w:pPr>
        <w:numPr>
          <w:ilvl w:val="0"/>
          <w:numId w:val="18"/>
        </w:numPr>
        <w:ind w:hanging="360"/>
      </w:pPr>
      <w:r>
        <w:t xml:space="preserve">Bullying by texts or messages or calls on mobile phones </w:t>
      </w:r>
    </w:p>
    <w:p w14:paraId="66BA829B" w14:textId="77777777" w:rsidR="00923C04" w:rsidRDefault="003165B0">
      <w:pPr>
        <w:numPr>
          <w:ilvl w:val="0"/>
          <w:numId w:val="18"/>
        </w:numPr>
        <w:ind w:hanging="360"/>
      </w:pPr>
      <w:r>
        <w:t xml:space="preserve">The use of mobile phone cameras to cause distress, fear or humiliation </w:t>
      </w:r>
    </w:p>
    <w:p w14:paraId="6AFFC67F" w14:textId="77777777" w:rsidR="00923C04" w:rsidRDefault="003165B0">
      <w:pPr>
        <w:spacing w:after="39"/>
        <w:ind w:left="730"/>
      </w:pPr>
      <w:r>
        <w:t xml:space="preserve">Posting threatening, abusive, defamatory or humiliating material on websites, to include blogs, personal websites, social networking sites </w:t>
      </w:r>
    </w:p>
    <w:p w14:paraId="73744A04" w14:textId="77777777" w:rsidR="00923C04" w:rsidRDefault="003165B0">
      <w:pPr>
        <w:numPr>
          <w:ilvl w:val="0"/>
          <w:numId w:val="18"/>
        </w:numPr>
        <w:ind w:hanging="360"/>
      </w:pPr>
      <w:r>
        <w:t xml:space="preserve">Using e-mail to message others </w:t>
      </w:r>
    </w:p>
    <w:p w14:paraId="6AE44137" w14:textId="77777777" w:rsidR="00923C04" w:rsidRDefault="003165B0">
      <w:pPr>
        <w:numPr>
          <w:ilvl w:val="0"/>
          <w:numId w:val="18"/>
        </w:numPr>
        <w:ind w:hanging="360"/>
      </w:pPr>
      <w:r>
        <w:t xml:space="preserve">Hijacking/cloning e-mail accounts </w:t>
      </w:r>
    </w:p>
    <w:p w14:paraId="5DAF9BF6" w14:textId="77777777" w:rsidR="00923C04" w:rsidRDefault="003165B0">
      <w:pPr>
        <w:numPr>
          <w:ilvl w:val="0"/>
          <w:numId w:val="18"/>
        </w:numPr>
        <w:ind w:hanging="360"/>
      </w:pPr>
      <w:r>
        <w:t xml:space="preserve">Making threatening, abusive, defamatory or humiliating remarks in on-line forums </w:t>
      </w:r>
    </w:p>
    <w:p w14:paraId="1F01E42C" w14:textId="77777777" w:rsidR="00923C04" w:rsidRDefault="003165B0">
      <w:pPr>
        <w:spacing w:after="0" w:line="259" w:lineRule="auto"/>
        <w:ind w:left="0" w:firstLine="0"/>
        <w:jc w:val="left"/>
      </w:pPr>
      <w:r>
        <w:t xml:space="preserve"> </w:t>
      </w:r>
    </w:p>
    <w:p w14:paraId="07A01FC5" w14:textId="77777777" w:rsidR="00923C04" w:rsidRDefault="003165B0">
      <w:r>
        <w:t xml:space="preserve">Cyber-bullying may be at a level where it is criminal in character.  </w:t>
      </w:r>
    </w:p>
    <w:p w14:paraId="241B9DE9" w14:textId="77777777" w:rsidR="00923C04" w:rsidRDefault="003165B0">
      <w:r>
        <w:t xml:space="preserve">It is unlawful to disseminate defamatory information in any media including internet sites. </w:t>
      </w:r>
    </w:p>
    <w:p w14:paraId="0C58B194" w14:textId="77777777" w:rsidR="00923C04" w:rsidRDefault="003165B0">
      <w:r>
        <w:t xml:space="preserve">Section 127 of the Communications Act 2003 makes it an offence to send, by public means of a public electronic communications network, a message or other matter that is grossly offensive or one of an indecent, obscene or menacing character. </w:t>
      </w:r>
    </w:p>
    <w:p w14:paraId="17946967" w14:textId="77777777" w:rsidR="00923C04" w:rsidRDefault="003165B0">
      <w:r>
        <w:t xml:space="preserve">The Protection from Harassment Act 1997 makes it an offence to knowingly pursue any course of conduct amounting to harassment.  </w:t>
      </w:r>
    </w:p>
    <w:p w14:paraId="09201E7C" w14:textId="77777777" w:rsidR="00923C04" w:rsidRDefault="003165B0">
      <w:pPr>
        <w:spacing w:after="0" w:line="259" w:lineRule="auto"/>
        <w:ind w:left="0" w:firstLine="0"/>
        <w:jc w:val="left"/>
      </w:pPr>
      <w:r>
        <w:t xml:space="preserve"> </w:t>
      </w:r>
    </w:p>
    <w:p w14:paraId="62EE09E4" w14:textId="77777777" w:rsidR="00923C04" w:rsidRDefault="003165B0">
      <w:r>
        <w:t xml:space="preserve">If we become aware of any incidents of cyberbullying, we will need to consider each case individually as to any criminal act that may have been committed. The school will pass on information to the police if it feels that it is appropriate or are required to do so. </w:t>
      </w:r>
    </w:p>
    <w:p w14:paraId="5835CDED" w14:textId="77777777" w:rsidR="00923C04" w:rsidRDefault="003165B0">
      <w:r>
        <w:t xml:space="preserve">Further information and processes are contained in the Academy’s Anti-Bullying Policy. </w:t>
      </w:r>
    </w:p>
    <w:p w14:paraId="5054EF2A" w14:textId="77777777" w:rsidR="00923C04" w:rsidRDefault="003165B0">
      <w:pPr>
        <w:spacing w:after="216" w:line="259" w:lineRule="auto"/>
        <w:ind w:left="0" w:firstLine="0"/>
        <w:jc w:val="left"/>
        <w:rPr>
          <w:b/>
        </w:rPr>
      </w:pPr>
      <w:r>
        <w:rPr>
          <w:b/>
        </w:rPr>
        <w:t xml:space="preserve"> </w:t>
      </w:r>
    </w:p>
    <w:p w14:paraId="77B5E54B" w14:textId="77777777" w:rsidR="000174E2" w:rsidRDefault="000174E2">
      <w:pPr>
        <w:spacing w:after="216" w:line="259" w:lineRule="auto"/>
        <w:ind w:left="0" w:firstLine="0"/>
        <w:jc w:val="left"/>
        <w:rPr>
          <w:b/>
        </w:rPr>
      </w:pPr>
      <w:r>
        <w:rPr>
          <w:b/>
        </w:rPr>
        <w:t>Up-Skirting</w:t>
      </w:r>
    </w:p>
    <w:p w14:paraId="122FA596" w14:textId="77777777" w:rsidR="000174E2" w:rsidRDefault="008E0AEF" w:rsidP="000174E2">
      <w:pPr>
        <w:spacing w:after="0" w:line="259" w:lineRule="auto"/>
        <w:ind w:left="0" w:firstLine="0"/>
        <w:jc w:val="left"/>
      </w:pPr>
      <w:hyperlink r:id="rId95" w:history="1">
        <w:r w:rsidR="00C60189" w:rsidRPr="007D1434">
          <w:rPr>
            <w:rStyle w:val="Hyperlink"/>
          </w:rPr>
          <w:t>https://www.gov.uk/government/news/upskirting-know-your-rights</w:t>
        </w:r>
      </w:hyperlink>
      <w:r w:rsidR="000174E2" w:rsidRPr="000174E2">
        <w:t xml:space="preserve"> </w:t>
      </w:r>
    </w:p>
    <w:p w14:paraId="116A96AB" w14:textId="77777777" w:rsidR="00C60189" w:rsidRDefault="008E0AEF" w:rsidP="000174E2">
      <w:pPr>
        <w:spacing w:after="0" w:line="259" w:lineRule="auto"/>
        <w:ind w:left="0" w:firstLine="0"/>
        <w:jc w:val="left"/>
      </w:pPr>
      <w:hyperlink r:id="rId96" w:history="1">
        <w:r w:rsidR="00C60189" w:rsidRPr="007D1434">
          <w:rPr>
            <w:rStyle w:val="Hyperlink"/>
          </w:rPr>
          <w:t>https://www.legislation.gov.uk/ukpga/2019/2/enacted</w:t>
        </w:r>
      </w:hyperlink>
      <w:r w:rsidR="00C60189">
        <w:t xml:space="preserve"> </w:t>
      </w:r>
    </w:p>
    <w:p w14:paraId="2BA226A1" w14:textId="77777777" w:rsidR="00C60189" w:rsidRPr="000174E2" w:rsidRDefault="00C60189" w:rsidP="000174E2">
      <w:pPr>
        <w:spacing w:after="0" w:line="259" w:lineRule="auto"/>
        <w:ind w:left="0" w:firstLine="0"/>
        <w:jc w:val="left"/>
      </w:pPr>
    </w:p>
    <w:p w14:paraId="71945F52" w14:textId="77777777" w:rsidR="000174E2" w:rsidRPr="000174E2" w:rsidRDefault="00C60189">
      <w:pPr>
        <w:spacing w:after="216" w:line="259" w:lineRule="auto"/>
        <w:ind w:left="0" w:firstLine="0"/>
        <w:jc w:val="left"/>
      </w:pPr>
      <w:r>
        <w:rPr>
          <w:rFonts w:ascii="Arial" w:hAnsi="Arial" w:cs="Arial"/>
          <w:color w:val="444444"/>
        </w:rPr>
        <w:t xml:space="preserve"> </w:t>
      </w:r>
      <w:r w:rsidR="000174E2">
        <w:rPr>
          <w:rFonts w:ascii="Arial" w:hAnsi="Arial" w:cs="Arial"/>
          <w:color w:val="444444"/>
        </w:rPr>
        <w:t>“</w:t>
      </w:r>
      <w:r w:rsidR="000174E2" w:rsidRPr="000174E2">
        <w:t>Upskirting” is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 shorts or trousers. It is often performed in crowded public places, for example on public transport which can make it difficult to notice offenders.</w:t>
      </w:r>
    </w:p>
    <w:p w14:paraId="4492B156" w14:textId="77777777" w:rsidR="00923C04" w:rsidRDefault="003165B0">
      <w:pPr>
        <w:pStyle w:val="Heading3"/>
        <w:ind w:left="-5" w:right="3800"/>
      </w:pPr>
      <w:bookmarkStart w:id="21" w:name="_Toc38277"/>
      <w:r>
        <w:rPr>
          <w:b/>
          <w:i w:val="0"/>
          <w:color w:val="000000"/>
          <w:u w:val="none" w:color="000000"/>
        </w:rPr>
        <w:t xml:space="preserve">Sexting </w:t>
      </w:r>
      <w:bookmarkEnd w:id="21"/>
    </w:p>
    <w:p w14:paraId="6BF497E3" w14:textId="77777777" w:rsidR="00923C04" w:rsidRDefault="008E0AEF" w:rsidP="00BE14D4">
      <w:pPr>
        <w:spacing w:after="2" w:line="293" w:lineRule="auto"/>
        <w:ind w:left="-5" w:right="181"/>
        <w:jc w:val="left"/>
      </w:pPr>
      <w:hyperlink r:id="rId97" w:history="1">
        <w:r w:rsidR="00BE14D4" w:rsidRPr="003613B5">
          <w:rPr>
            <w:rStyle w:val="Hyperlink"/>
          </w:rPr>
          <w:t>https://www.thinkuknow.co.uk/</w:t>
        </w:r>
      </w:hyperlink>
    </w:p>
    <w:p w14:paraId="7DE8CF98" w14:textId="77777777" w:rsidR="00DE5DC2" w:rsidRDefault="008E0AEF" w:rsidP="00BE14D4">
      <w:pPr>
        <w:spacing w:after="2" w:line="293" w:lineRule="auto"/>
        <w:ind w:left="-5" w:right="181"/>
        <w:jc w:val="left"/>
      </w:pPr>
      <w:hyperlink r:id="rId98" w:anchor="mMain" w:history="1">
        <w:r w:rsidR="00DE5DC2" w:rsidRPr="003613B5">
          <w:rPr>
            <w:rStyle w:val="Hyperlink"/>
          </w:rPr>
          <w:t>https://www.thinkuknow.co.uk/parents/Listing/?cat=66,67,68,69,70,72&amp;ref=4765#mMain</w:t>
        </w:r>
      </w:hyperlink>
      <w:r w:rsidR="00DE5DC2">
        <w:t xml:space="preserve"> </w:t>
      </w:r>
    </w:p>
    <w:p w14:paraId="634FFEF2" w14:textId="77777777" w:rsidR="00DE5DC2" w:rsidRDefault="008E0AEF">
      <w:pPr>
        <w:spacing w:after="0" w:line="259" w:lineRule="auto"/>
        <w:ind w:left="0" w:firstLine="0"/>
        <w:jc w:val="left"/>
      </w:pPr>
      <w:hyperlink r:id="rId99" w:history="1">
        <w:r w:rsidR="00DE5DC2" w:rsidRPr="003613B5">
          <w:rPr>
            <w:rStyle w:val="Hyperlink"/>
          </w:rPr>
          <w:t>https://www.ceop.police.uk/safety-centre/</w:t>
        </w:r>
      </w:hyperlink>
      <w:r w:rsidR="00DE5DC2">
        <w:t xml:space="preserve"> </w:t>
      </w:r>
    </w:p>
    <w:p w14:paraId="2BE0F067" w14:textId="77777777" w:rsidR="00923C04" w:rsidRDefault="003165B0">
      <w:pPr>
        <w:spacing w:after="0" w:line="259" w:lineRule="auto"/>
        <w:ind w:left="0" w:firstLine="0"/>
        <w:jc w:val="left"/>
      </w:pPr>
      <w:r>
        <w:t xml:space="preserve"> </w:t>
      </w:r>
    </w:p>
    <w:p w14:paraId="34E42E52" w14:textId="77777777" w:rsidR="00923C04" w:rsidRDefault="003165B0">
      <w:r>
        <w:t xml:space="preserve">'Sexting' often refers to the sharing of naked or ‘nude’ pictures or video through mobile phones and the internet. It also includes underwear shots, sexual poses and explicit text messaging.  </w:t>
      </w:r>
    </w:p>
    <w:p w14:paraId="7330B32E" w14:textId="77777777" w:rsidR="00923C04" w:rsidRDefault="003165B0">
      <w:pPr>
        <w:spacing w:after="0" w:line="259" w:lineRule="auto"/>
        <w:ind w:left="0" w:firstLine="0"/>
        <w:jc w:val="left"/>
      </w:pPr>
      <w:r>
        <w:t xml:space="preserve"> </w:t>
      </w:r>
    </w:p>
    <w:p w14:paraId="1983567D" w14:textId="77777777" w:rsidR="00923C04" w:rsidRDefault="003165B0">
      <w:r>
        <w:t xml:space="preserve">While sexting often takes place in a consensual relationship between two young people, the use of Sexted images in revenge following a relationship breakdown is becoming more commonplace. Sexting can also be used as a form of sexual exploitation and take place between strangers.  </w:t>
      </w:r>
    </w:p>
    <w:p w14:paraId="68B7C3A1" w14:textId="77777777" w:rsidR="00923C04" w:rsidRDefault="003165B0">
      <w:pPr>
        <w:spacing w:after="0" w:line="259" w:lineRule="auto"/>
        <w:ind w:left="0" w:firstLine="0"/>
        <w:jc w:val="left"/>
      </w:pPr>
      <w:r>
        <w:t xml:space="preserve"> </w:t>
      </w:r>
    </w:p>
    <w:p w14:paraId="5B69DBAE" w14:textId="77777777" w:rsidR="00923C04" w:rsidRDefault="003165B0">
      <w:r>
        <w:t xml:space="preserve">As the average age of first smartphone or camera enabled tablet is 6 years old, sexting is an issue that requires awareness raising across all ages.  </w:t>
      </w:r>
    </w:p>
    <w:p w14:paraId="463DEA52" w14:textId="77777777" w:rsidR="00923C04" w:rsidRDefault="003165B0">
      <w:pPr>
        <w:spacing w:after="0" w:line="259" w:lineRule="auto"/>
        <w:ind w:left="0" w:firstLine="0"/>
        <w:jc w:val="left"/>
      </w:pPr>
      <w:r>
        <w:t xml:space="preserve"> </w:t>
      </w:r>
    </w:p>
    <w:p w14:paraId="527FFF70" w14:textId="77777777" w:rsidR="00923C04" w:rsidRDefault="003165B0">
      <w:r>
        <w:t xml:space="preserve">The school will use age appropriate educational material to raise awareness, to promote safety and deal with pressure. Parents should be aware that they can come to the school for advice. </w:t>
      </w:r>
    </w:p>
    <w:p w14:paraId="3AEFCB3A" w14:textId="77777777" w:rsidR="00923C04" w:rsidRDefault="003165B0">
      <w:pPr>
        <w:spacing w:after="217" w:line="259" w:lineRule="auto"/>
        <w:ind w:left="0" w:firstLine="0"/>
        <w:jc w:val="left"/>
      </w:pPr>
      <w:r>
        <w:rPr>
          <w:b/>
        </w:rPr>
        <w:t xml:space="preserve"> </w:t>
      </w:r>
    </w:p>
    <w:p w14:paraId="5E1845A8" w14:textId="77777777" w:rsidR="00923C04" w:rsidRDefault="003165B0">
      <w:pPr>
        <w:pStyle w:val="Heading3"/>
        <w:ind w:left="-5" w:right="5661"/>
        <w:rPr>
          <w:b/>
          <w:i w:val="0"/>
          <w:color w:val="000000"/>
          <w:u w:val="none" w:color="000000"/>
        </w:rPr>
      </w:pPr>
      <w:bookmarkStart w:id="22" w:name="_Toc38278"/>
      <w:r>
        <w:rPr>
          <w:b/>
          <w:i w:val="0"/>
          <w:color w:val="000000"/>
          <w:u w:val="none" w:color="000000"/>
        </w:rPr>
        <w:t xml:space="preserve">Gaming </w:t>
      </w:r>
      <w:bookmarkEnd w:id="22"/>
    </w:p>
    <w:p w14:paraId="2F70914E" w14:textId="77777777" w:rsidR="00C60189" w:rsidRDefault="008E0AEF" w:rsidP="00C60189">
      <w:pPr>
        <w:spacing w:after="2" w:line="293" w:lineRule="auto"/>
        <w:ind w:left="-5" w:right="4260"/>
        <w:jc w:val="left"/>
      </w:pPr>
      <w:hyperlink r:id="rId100" w:history="1">
        <w:r w:rsidR="00C60189" w:rsidRPr="007D1434">
          <w:rPr>
            <w:rStyle w:val="Hyperlink"/>
          </w:rPr>
          <w:t>https://www.saferinternet.org.uk/</w:t>
        </w:r>
      </w:hyperlink>
      <w:r w:rsidR="00C60189">
        <w:t xml:space="preserve"> </w:t>
      </w:r>
    </w:p>
    <w:p w14:paraId="4DC36819" w14:textId="77777777" w:rsidR="00923C04" w:rsidRDefault="008E0AEF">
      <w:pPr>
        <w:spacing w:after="2" w:line="293" w:lineRule="auto"/>
        <w:ind w:left="-5" w:right="181"/>
        <w:jc w:val="left"/>
      </w:pPr>
      <w:hyperlink r:id="rId101">
        <w:r w:rsidR="003165B0">
          <w:rPr>
            <w:i/>
            <w:color w:val="0000FF"/>
            <w:u w:val="single" w:color="0000FF"/>
          </w:rPr>
          <w:t>http://www.childnet.com/search</w:t>
        </w:r>
      </w:hyperlink>
      <w:hyperlink r:id="rId102">
        <w:r w:rsidR="003165B0">
          <w:rPr>
            <w:i/>
            <w:color w:val="0000FF"/>
            <w:u w:val="single" w:color="0000FF"/>
          </w:rPr>
          <w:t>-</w:t>
        </w:r>
      </w:hyperlink>
      <w:hyperlink r:id="rId103" w:history="1">
        <w:r w:rsidR="00C60189" w:rsidRPr="007D1434">
          <w:rPr>
            <w:rStyle w:val="Hyperlink"/>
            <w:i/>
            <w:u w:color="0000FF"/>
          </w:rPr>
          <w:t>results/?keywords=gaming</w:t>
        </w:r>
      </w:hyperlink>
      <w:hyperlink r:id="rId104">
        <w:r w:rsidR="003165B0">
          <w:rPr>
            <w:i/>
            <w:color w:val="0000FF"/>
          </w:rPr>
          <w:t xml:space="preserve"> </w:t>
        </w:r>
      </w:hyperlink>
      <w:hyperlink r:id="rId105">
        <w:r w:rsidR="003165B0">
          <w:rPr>
            <w:i/>
            <w:color w:val="0000FF"/>
            <w:u w:val="single" w:color="0000FF"/>
          </w:rPr>
          <w:t>http://www.kidsmart.org.uk/games/</w:t>
        </w:r>
      </w:hyperlink>
      <w:hyperlink r:id="rId106">
        <w:r w:rsidR="003165B0">
          <w:rPr>
            <w:i/>
            <w:color w:val="0000FF"/>
          </w:rPr>
          <w:t xml:space="preserve"> </w:t>
        </w:r>
      </w:hyperlink>
    </w:p>
    <w:p w14:paraId="264E6CDE" w14:textId="77777777" w:rsidR="00923C04" w:rsidRDefault="003165B0">
      <w:pPr>
        <w:spacing w:after="0" w:line="259" w:lineRule="auto"/>
        <w:ind w:left="0" w:firstLine="0"/>
        <w:jc w:val="left"/>
      </w:pPr>
      <w:r>
        <w:rPr>
          <w:color w:val="0000FF"/>
        </w:rPr>
        <w:t xml:space="preserve"> </w:t>
      </w:r>
    </w:p>
    <w:p w14:paraId="132AC94F" w14:textId="77777777" w:rsidR="00923C04" w:rsidRDefault="003165B0">
      <w:pPr>
        <w:spacing w:after="39"/>
      </w:pPr>
      <w:r>
        <w:t xml:space="preserve">Online gaming is an activity that the majority of children and many adults get involved in.  The school will raise awareness: </w:t>
      </w:r>
    </w:p>
    <w:p w14:paraId="0D80EB6B" w14:textId="77777777" w:rsidR="00923C04" w:rsidRDefault="003165B0">
      <w:pPr>
        <w:numPr>
          <w:ilvl w:val="0"/>
          <w:numId w:val="19"/>
        </w:numPr>
        <w:ind w:right="425" w:hanging="360"/>
      </w:pPr>
      <w:r>
        <w:t xml:space="preserve">By talking to parents and carers about the games their children play and help them identify whether they are appropriate. </w:t>
      </w:r>
    </w:p>
    <w:p w14:paraId="548F439E" w14:textId="77777777" w:rsidR="00923C04" w:rsidRDefault="003165B0">
      <w:pPr>
        <w:spacing w:after="40"/>
        <w:ind w:left="730"/>
      </w:pPr>
      <w:r>
        <w:t xml:space="preserve">By support parents in identifying the most effective way of safeguarding their children by using parental controls and child safety mode. </w:t>
      </w:r>
    </w:p>
    <w:p w14:paraId="445CD247" w14:textId="77777777" w:rsidR="00923C04" w:rsidRDefault="003165B0">
      <w:pPr>
        <w:numPr>
          <w:ilvl w:val="0"/>
          <w:numId w:val="19"/>
        </w:numPr>
        <w:ind w:right="425" w:hanging="360"/>
      </w:pPr>
      <w:r>
        <w:t xml:space="preserve">By talking to parents about setting boundaries and time limits when games are played. </w:t>
      </w:r>
      <w:r>
        <w:rPr>
          <w:rFonts w:ascii="Segoe UI Symbol" w:eastAsia="Segoe UI Symbol" w:hAnsi="Segoe UI Symbol" w:cs="Segoe UI Symbol"/>
        </w:rPr>
        <w:t></w:t>
      </w:r>
      <w:r>
        <w:rPr>
          <w:rFonts w:ascii="Arial" w:eastAsia="Arial" w:hAnsi="Arial" w:cs="Arial"/>
        </w:rPr>
        <w:t xml:space="preserve"> </w:t>
      </w:r>
      <w:r>
        <w:t xml:space="preserve">By highlighting relevant resources. </w:t>
      </w:r>
    </w:p>
    <w:p w14:paraId="374DD3B2" w14:textId="77777777" w:rsidR="00923C04" w:rsidRDefault="003165B0">
      <w:pPr>
        <w:spacing w:after="216" w:line="259" w:lineRule="auto"/>
        <w:ind w:left="0" w:firstLine="0"/>
        <w:jc w:val="left"/>
      </w:pPr>
      <w:r>
        <w:rPr>
          <w:b/>
        </w:rPr>
        <w:t xml:space="preserve"> </w:t>
      </w:r>
    </w:p>
    <w:p w14:paraId="5FBBE362" w14:textId="77777777" w:rsidR="00923C04" w:rsidRDefault="003165B0">
      <w:pPr>
        <w:pStyle w:val="Heading3"/>
        <w:ind w:left="-5" w:right="1877"/>
        <w:rPr>
          <w:b/>
          <w:i w:val="0"/>
          <w:color w:val="000000"/>
          <w:u w:val="none" w:color="000000"/>
        </w:rPr>
      </w:pPr>
      <w:bookmarkStart w:id="23" w:name="_Toc38279"/>
      <w:r>
        <w:rPr>
          <w:b/>
          <w:i w:val="0"/>
          <w:color w:val="000000"/>
          <w:u w:val="none" w:color="000000"/>
        </w:rPr>
        <w:t xml:space="preserve">Online reputation </w:t>
      </w:r>
      <w:bookmarkEnd w:id="23"/>
    </w:p>
    <w:p w14:paraId="0478C8A1" w14:textId="46D197C8" w:rsidR="009318FC" w:rsidRPr="009318FC" w:rsidRDefault="008E0AEF" w:rsidP="00E16620">
      <w:hyperlink r:id="rId107" w:history="1">
        <w:r w:rsidR="007C65AB">
          <w:rPr>
            <w:rStyle w:val="Hyperlink"/>
          </w:rPr>
          <w:t>Online reputation | Childnet</w:t>
        </w:r>
      </w:hyperlink>
    </w:p>
    <w:p w14:paraId="1F976B76" w14:textId="77777777" w:rsidR="00923C04" w:rsidRDefault="003165B0">
      <w:r>
        <w:t xml:space="preserve">Online reputation is the opinion others get of a person when they encounter them online.  It is formed by posts, photos that have been uploaded and comments made by others on people’s profiles.  It is important that children and staff are aware that anything that is posted could influence their future professional reputation.  The majority of organizations and work establishments now check digital footprint before considering applications for positions or places on courses. </w:t>
      </w:r>
    </w:p>
    <w:p w14:paraId="585B78C4" w14:textId="77777777" w:rsidR="00923C04" w:rsidRDefault="003165B0">
      <w:pPr>
        <w:spacing w:after="216" w:line="259" w:lineRule="auto"/>
        <w:ind w:left="0" w:firstLine="0"/>
        <w:jc w:val="left"/>
      </w:pPr>
      <w:r>
        <w:t xml:space="preserve"> </w:t>
      </w:r>
    </w:p>
    <w:p w14:paraId="585D80ED" w14:textId="77777777" w:rsidR="00923C04" w:rsidRDefault="003165B0">
      <w:pPr>
        <w:pStyle w:val="Heading3"/>
        <w:ind w:left="-5" w:right="3632"/>
        <w:rPr>
          <w:b/>
          <w:i w:val="0"/>
          <w:color w:val="000000"/>
          <w:u w:val="none" w:color="000000"/>
        </w:rPr>
      </w:pPr>
      <w:bookmarkStart w:id="24" w:name="_Toc38280"/>
      <w:r>
        <w:rPr>
          <w:b/>
          <w:i w:val="0"/>
          <w:color w:val="000000"/>
          <w:u w:val="none" w:color="000000"/>
        </w:rPr>
        <w:t xml:space="preserve">Grooming </w:t>
      </w:r>
      <w:bookmarkEnd w:id="24"/>
    </w:p>
    <w:p w14:paraId="358EC7E4" w14:textId="26D2843B" w:rsidR="00844B46" w:rsidRDefault="008E0AEF" w:rsidP="00844B46">
      <w:hyperlink r:id="rId108" w:history="1">
        <w:r w:rsidR="00844B46">
          <w:rPr>
            <w:rStyle w:val="Hyperlink"/>
          </w:rPr>
          <w:t>Grooming | Childnet</w:t>
        </w:r>
      </w:hyperlink>
    </w:p>
    <w:p w14:paraId="03693C3F" w14:textId="4C2FE1C0" w:rsidR="00844B46" w:rsidRPr="00844B46" w:rsidRDefault="008E0AEF" w:rsidP="00DC2912">
      <w:hyperlink r:id="rId109" w:history="1">
        <w:r w:rsidR="00844B46">
          <w:rPr>
            <w:rStyle w:val="Hyperlink"/>
          </w:rPr>
          <w:t>Online grooming | Childnet</w:t>
        </w:r>
      </w:hyperlink>
    </w:p>
    <w:p w14:paraId="77344F1A" w14:textId="3A2BA99D" w:rsidR="00923C04" w:rsidRDefault="008E0AEF">
      <w:pPr>
        <w:spacing w:after="2" w:line="293" w:lineRule="auto"/>
        <w:ind w:left="-5" w:right="3632"/>
        <w:jc w:val="left"/>
      </w:pPr>
      <w:hyperlink r:id="rId110">
        <w:r w:rsidR="003165B0">
          <w:rPr>
            <w:i/>
            <w:color w:val="0000FF"/>
          </w:rPr>
          <w:t xml:space="preserve"> </w:t>
        </w:r>
      </w:hyperlink>
      <w:hyperlink r:id="rId111">
        <w:r w:rsidR="003165B0">
          <w:rPr>
            <w:i/>
            <w:color w:val="0000FF"/>
            <w:u w:val="single" w:color="0000FF"/>
          </w:rPr>
          <w:t>http://www.internetmatters.org/issues/online</w:t>
        </w:r>
      </w:hyperlink>
      <w:hyperlink r:id="rId112">
        <w:r w:rsidR="003165B0">
          <w:rPr>
            <w:i/>
            <w:color w:val="0000FF"/>
            <w:u w:val="single" w:color="0000FF"/>
          </w:rPr>
          <w:t>-</w:t>
        </w:r>
      </w:hyperlink>
      <w:hyperlink r:id="rId113">
        <w:r w:rsidR="003165B0">
          <w:rPr>
            <w:i/>
            <w:color w:val="0000FF"/>
            <w:u w:val="single" w:color="0000FF"/>
          </w:rPr>
          <w:t>grooming/</w:t>
        </w:r>
      </w:hyperlink>
      <w:hyperlink r:id="rId114">
        <w:r w:rsidR="003165B0">
          <w:rPr>
            <w:i/>
            <w:color w:val="0000FF"/>
          </w:rPr>
          <w:t xml:space="preserve"> </w:t>
        </w:r>
      </w:hyperlink>
    </w:p>
    <w:p w14:paraId="67EAFD01" w14:textId="77777777" w:rsidR="00923C04" w:rsidRDefault="003165B0">
      <w:pPr>
        <w:spacing w:after="0" w:line="259" w:lineRule="auto"/>
        <w:ind w:left="0" w:firstLine="0"/>
        <w:jc w:val="left"/>
      </w:pPr>
      <w:r>
        <w:t xml:space="preserve"> </w:t>
      </w:r>
    </w:p>
    <w:p w14:paraId="3F0D1389" w14:textId="77777777" w:rsidR="00923C04" w:rsidRDefault="003165B0">
      <w:r>
        <w:t xml:space="preserve">Online grooming is the process by which one person with an inappropriate sexual interest in children will approach a child online, with the intention of developing a relationship with that child, to be able to meet them in person and intentionally cause harm.    </w:t>
      </w:r>
    </w:p>
    <w:p w14:paraId="477062F3" w14:textId="6CF51D49" w:rsidR="00923C04" w:rsidRDefault="003165B0">
      <w:pPr>
        <w:spacing w:after="35"/>
      </w:pPr>
      <w:r>
        <w:t>The school</w:t>
      </w:r>
      <w:r w:rsidR="059251C8">
        <w:t xml:space="preserve"> and trust </w:t>
      </w:r>
      <w:r>
        <w:t xml:space="preserve"> will build awareness amongst children and parents about ensuring that the child: </w:t>
      </w:r>
    </w:p>
    <w:p w14:paraId="0BFE4A41" w14:textId="77777777" w:rsidR="00923C04" w:rsidRDefault="003165B0">
      <w:pPr>
        <w:numPr>
          <w:ilvl w:val="0"/>
          <w:numId w:val="20"/>
        </w:numPr>
        <w:ind w:hanging="360"/>
      </w:pPr>
      <w:r>
        <w:t xml:space="preserve">Only has friends online that they know in real life </w:t>
      </w:r>
    </w:p>
    <w:p w14:paraId="04859482" w14:textId="77777777" w:rsidR="00923C04" w:rsidRDefault="003165B0">
      <w:pPr>
        <w:numPr>
          <w:ilvl w:val="0"/>
          <w:numId w:val="20"/>
        </w:numPr>
        <w:ind w:hanging="360"/>
      </w:pPr>
      <w:r>
        <w:t xml:space="preserve">Is aware that if they communicate with somebody that they have met online, that relationship should stay online </w:t>
      </w:r>
    </w:p>
    <w:p w14:paraId="6DBF1358" w14:textId="77777777" w:rsidR="00923C04" w:rsidRDefault="003165B0">
      <w:pPr>
        <w:spacing w:after="0" w:line="259" w:lineRule="auto"/>
        <w:ind w:left="0" w:firstLine="0"/>
        <w:jc w:val="left"/>
      </w:pPr>
      <w:r>
        <w:t xml:space="preserve"> </w:t>
      </w:r>
    </w:p>
    <w:p w14:paraId="0C3A41BD" w14:textId="77777777" w:rsidR="00923C04" w:rsidRDefault="003165B0">
      <w:pPr>
        <w:spacing w:after="35"/>
      </w:pPr>
      <w:r>
        <w:t xml:space="preserve">That parents should: </w:t>
      </w:r>
    </w:p>
    <w:p w14:paraId="67BAE6BC" w14:textId="77777777" w:rsidR="00923C04" w:rsidRDefault="003165B0">
      <w:pPr>
        <w:numPr>
          <w:ilvl w:val="0"/>
          <w:numId w:val="20"/>
        </w:numPr>
        <w:ind w:hanging="360"/>
      </w:pPr>
      <w:r>
        <w:t xml:space="preserve">Recognise the signs of grooming </w:t>
      </w:r>
    </w:p>
    <w:p w14:paraId="6B7A1408" w14:textId="77777777" w:rsidR="00923C04" w:rsidRDefault="003165B0">
      <w:pPr>
        <w:numPr>
          <w:ilvl w:val="0"/>
          <w:numId w:val="20"/>
        </w:numPr>
        <w:ind w:hanging="360"/>
      </w:pPr>
      <w:r>
        <w:t xml:space="preserve">Have regular conversations with their children about online activity and how to stay safe online </w:t>
      </w:r>
    </w:p>
    <w:p w14:paraId="19C96908" w14:textId="77777777" w:rsidR="00923C04" w:rsidRDefault="003165B0">
      <w:pPr>
        <w:spacing w:after="0" w:line="259" w:lineRule="auto"/>
        <w:ind w:left="0" w:firstLine="0"/>
        <w:jc w:val="left"/>
      </w:pPr>
      <w:r>
        <w:t xml:space="preserve"> </w:t>
      </w:r>
    </w:p>
    <w:p w14:paraId="57534652" w14:textId="53B38E97" w:rsidR="00923C04" w:rsidRDefault="003165B0">
      <w:pPr>
        <w:spacing w:after="35"/>
      </w:pPr>
      <w:r>
        <w:t xml:space="preserve">The school </w:t>
      </w:r>
      <w:r w:rsidR="532BD433">
        <w:t xml:space="preserve">and trust </w:t>
      </w:r>
      <w:r>
        <w:t xml:space="preserve">will raise awareness by: </w:t>
      </w:r>
    </w:p>
    <w:p w14:paraId="7BB65AE1" w14:textId="77777777" w:rsidR="00923C04" w:rsidRDefault="003165B0">
      <w:pPr>
        <w:numPr>
          <w:ilvl w:val="0"/>
          <w:numId w:val="20"/>
        </w:numPr>
        <w:ind w:hanging="360"/>
      </w:pPr>
      <w:r>
        <w:t xml:space="preserve">Running sessions for parents </w:t>
      </w:r>
    </w:p>
    <w:p w14:paraId="0818EEC6" w14:textId="77777777" w:rsidR="00923C04" w:rsidRDefault="003165B0">
      <w:pPr>
        <w:numPr>
          <w:ilvl w:val="0"/>
          <w:numId w:val="20"/>
        </w:numPr>
        <w:ind w:hanging="360"/>
      </w:pPr>
      <w:r>
        <w:t xml:space="preserve">Include awareness around grooming as part of their curriculum </w:t>
      </w:r>
    </w:p>
    <w:p w14:paraId="00E47D9C" w14:textId="77777777" w:rsidR="00923C04" w:rsidRDefault="003165B0">
      <w:pPr>
        <w:numPr>
          <w:ilvl w:val="0"/>
          <w:numId w:val="20"/>
        </w:numPr>
        <w:ind w:hanging="360"/>
      </w:pPr>
      <w:r>
        <w:t xml:space="preserve">Identifying with both parents and children how they can be safeguarded against grooming </w:t>
      </w:r>
    </w:p>
    <w:p w14:paraId="66204FF1" w14:textId="77777777" w:rsidR="00923C04" w:rsidRDefault="00923C04">
      <w:pPr>
        <w:sectPr w:rsidR="00923C04" w:rsidSect="00106738">
          <w:headerReference w:type="even" r:id="rId115"/>
          <w:headerReference w:type="default" r:id="rId116"/>
          <w:footerReference w:type="even" r:id="rId117"/>
          <w:footerReference w:type="default" r:id="rId118"/>
          <w:headerReference w:type="first" r:id="rId119"/>
          <w:footerReference w:type="first" r:id="rId120"/>
          <w:pgSz w:w="11906" w:h="16841"/>
          <w:pgMar w:top="993" w:right="1076" w:bottom="1249" w:left="1080" w:header="709" w:footer="0" w:gutter="0"/>
          <w:cols w:space="720"/>
          <w:titlePg/>
          <w:docGrid w:linePitch="326"/>
        </w:sectPr>
      </w:pPr>
    </w:p>
    <w:p w14:paraId="45CF74D8" w14:textId="77777777" w:rsidR="00923C04" w:rsidRDefault="003165B0">
      <w:pPr>
        <w:pStyle w:val="Heading1"/>
        <w:spacing w:after="136"/>
        <w:ind w:left="-5"/>
      </w:pPr>
      <w:bookmarkStart w:id="25" w:name="_Toc38281"/>
      <w:r>
        <w:t>Part 2 – Safeguarding issues relating to individual pupil needs</w:t>
      </w:r>
      <w:r>
        <w:rPr>
          <w:u w:val="none"/>
        </w:rPr>
        <w:t xml:space="preserve"> </w:t>
      </w:r>
      <w:bookmarkEnd w:id="25"/>
    </w:p>
    <w:p w14:paraId="5923928A" w14:textId="77777777" w:rsidR="00923C04" w:rsidRDefault="003165B0">
      <w:pPr>
        <w:spacing w:after="0" w:line="259" w:lineRule="auto"/>
        <w:ind w:left="0" w:firstLine="0"/>
        <w:jc w:val="left"/>
      </w:pPr>
      <w:r>
        <w:t xml:space="preserve"> </w:t>
      </w:r>
    </w:p>
    <w:p w14:paraId="0B3C62BC" w14:textId="77777777" w:rsidR="00923C04" w:rsidRDefault="003165B0">
      <w:pPr>
        <w:pStyle w:val="Heading3"/>
        <w:spacing w:after="36" w:line="259" w:lineRule="auto"/>
        <w:ind w:left="-5"/>
        <w:rPr>
          <w:b/>
          <w:i w:val="0"/>
          <w:color w:val="000000"/>
          <w:u w:val="none" w:color="000000"/>
        </w:rPr>
      </w:pPr>
      <w:bookmarkStart w:id="26" w:name="_Toc38282"/>
      <w:r>
        <w:rPr>
          <w:b/>
          <w:i w:val="0"/>
          <w:color w:val="000000"/>
          <w:u w:val="none" w:color="000000"/>
        </w:rPr>
        <w:t xml:space="preserve">Pupils with medical conditions (in school). </w:t>
      </w:r>
      <w:bookmarkEnd w:id="26"/>
    </w:p>
    <w:p w14:paraId="2DBF0D7D" w14:textId="77777777" w:rsidR="00C60189" w:rsidRDefault="00C60189" w:rsidP="00C60189"/>
    <w:p w14:paraId="6ADECDDA" w14:textId="77777777" w:rsidR="00C60189" w:rsidRPr="00C60189" w:rsidRDefault="008E0AEF" w:rsidP="00C60189">
      <w:hyperlink r:id="rId121" w:history="1">
        <w:r w:rsidR="00C60189" w:rsidRPr="007D1434">
          <w:rPr>
            <w:rStyle w:val="Hyperlink"/>
          </w:rPr>
          <w:t>https://www.gov.uk/government/publications/supporting-pupils-at-school-with-medical-conditions--3</w:t>
        </w:r>
      </w:hyperlink>
      <w:r w:rsidR="00C60189">
        <w:t xml:space="preserve"> </w:t>
      </w:r>
    </w:p>
    <w:p w14:paraId="5AA97A2A" w14:textId="77777777" w:rsidR="00923C04" w:rsidRDefault="00EB0EE2" w:rsidP="00EB0EE2">
      <w:pPr>
        <w:spacing w:after="0" w:line="259" w:lineRule="auto"/>
        <w:jc w:val="left"/>
        <w:rPr>
          <w:color w:val="auto"/>
        </w:rPr>
      </w:pPr>
      <w:r>
        <w:rPr>
          <w:color w:val="auto"/>
        </w:rPr>
        <w:t>Each Trust school operates to a separate policy, please see individual school’s website.</w:t>
      </w:r>
    </w:p>
    <w:p w14:paraId="6B62F1B3" w14:textId="77777777" w:rsidR="00EB0EE2" w:rsidRDefault="00EB0EE2" w:rsidP="00EB0EE2">
      <w:pPr>
        <w:spacing w:after="0" w:line="259" w:lineRule="auto"/>
        <w:jc w:val="left"/>
      </w:pPr>
    </w:p>
    <w:p w14:paraId="3C696F1C" w14:textId="77777777" w:rsidR="00923C04" w:rsidRDefault="003165B0">
      <w:r w:rsidRPr="00935080">
        <w:rPr>
          <w:color w:val="auto"/>
        </w:rPr>
        <w:t xml:space="preserve">As a </w:t>
      </w:r>
      <w:r w:rsidR="00935080" w:rsidRPr="00935080">
        <w:rPr>
          <w:color w:val="auto"/>
        </w:rPr>
        <w:t>school</w:t>
      </w:r>
      <w:r w:rsidRPr="00935080">
        <w:rPr>
          <w:color w:val="auto"/>
        </w:rPr>
        <w:t xml:space="preserve"> </w:t>
      </w:r>
      <w:r>
        <w:t xml:space="preserve">we will make sure that sufficient staff are trained to support any pupil with a medical condition.  </w:t>
      </w:r>
    </w:p>
    <w:p w14:paraId="3476ADBD" w14:textId="77777777" w:rsidR="00923C04" w:rsidRDefault="003165B0">
      <w:pPr>
        <w:spacing w:after="0" w:line="259" w:lineRule="auto"/>
        <w:ind w:left="0" w:firstLine="0"/>
        <w:jc w:val="left"/>
      </w:pPr>
      <w:r>
        <w:t xml:space="preserve"> </w:t>
      </w:r>
    </w:p>
    <w:p w14:paraId="7E96FB27" w14:textId="77777777" w:rsidR="00923C04" w:rsidRDefault="003165B0">
      <w:r>
        <w:t xml:space="preserve">All relevant staff will be made aware of the condition to support the child and be aware of medical needs and risks to the child.  </w:t>
      </w:r>
    </w:p>
    <w:p w14:paraId="79D85208" w14:textId="77777777" w:rsidR="00923C04" w:rsidRDefault="003165B0">
      <w:pPr>
        <w:spacing w:after="0" w:line="259" w:lineRule="auto"/>
        <w:ind w:left="0" w:firstLine="0"/>
        <w:jc w:val="left"/>
      </w:pPr>
      <w:r>
        <w:t xml:space="preserve"> </w:t>
      </w:r>
    </w:p>
    <w:p w14:paraId="0ED8A5C9" w14:textId="77777777" w:rsidR="00923C04" w:rsidRDefault="003165B0">
      <w:r>
        <w:t xml:space="preserve">An individual healthcare plan may be put in place to support the child and their medical needs.  </w:t>
      </w:r>
    </w:p>
    <w:p w14:paraId="084F8005" w14:textId="77777777" w:rsidR="00923C04" w:rsidRDefault="003165B0">
      <w:pPr>
        <w:spacing w:after="0" w:line="259" w:lineRule="auto"/>
        <w:ind w:left="284" w:firstLine="0"/>
        <w:jc w:val="left"/>
      </w:pPr>
      <w:r>
        <w:t xml:space="preserve"> </w:t>
      </w:r>
    </w:p>
    <w:p w14:paraId="6EF810FE" w14:textId="77777777" w:rsidR="00923C04" w:rsidRDefault="003165B0">
      <w:pPr>
        <w:spacing w:after="216" w:line="259" w:lineRule="auto"/>
        <w:ind w:left="284" w:firstLine="0"/>
        <w:jc w:val="left"/>
      </w:pPr>
      <w:r>
        <w:t xml:space="preserve"> </w:t>
      </w:r>
    </w:p>
    <w:p w14:paraId="55190451" w14:textId="77777777" w:rsidR="00923C04" w:rsidRDefault="003165B0">
      <w:pPr>
        <w:pStyle w:val="Heading3"/>
        <w:spacing w:after="36" w:line="259" w:lineRule="auto"/>
        <w:ind w:left="-5"/>
      </w:pPr>
      <w:bookmarkStart w:id="27" w:name="_Toc38283"/>
      <w:r>
        <w:rPr>
          <w:b/>
          <w:i w:val="0"/>
          <w:color w:val="000000"/>
          <w:u w:val="none" w:color="000000"/>
        </w:rPr>
        <w:t xml:space="preserve">Pupils with medical conditions (out of school). </w:t>
      </w:r>
      <w:bookmarkEnd w:id="27"/>
    </w:p>
    <w:p w14:paraId="200285E2" w14:textId="77777777" w:rsidR="00923C04" w:rsidRDefault="003165B0">
      <w:pPr>
        <w:spacing w:after="0" w:line="259" w:lineRule="auto"/>
        <w:ind w:left="284" w:firstLine="0"/>
        <w:jc w:val="left"/>
      </w:pPr>
      <w:r>
        <w:t xml:space="preserve"> </w:t>
      </w:r>
    </w:p>
    <w:p w14:paraId="73C85DCF" w14:textId="77777777" w:rsidR="00923C04" w:rsidRDefault="003165B0">
      <w:pPr>
        <w:spacing w:after="39"/>
      </w:pPr>
      <w:r>
        <w:t xml:space="preserve">There will be occasions when children are temporarily unable to attend our school on a full time basis because of their medical needs.  These children and young people are likely to be: </w:t>
      </w:r>
    </w:p>
    <w:p w14:paraId="3FA87037" w14:textId="77777777" w:rsidR="00923C04" w:rsidRDefault="003165B0">
      <w:pPr>
        <w:numPr>
          <w:ilvl w:val="0"/>
          <w:numId w:val="21"/>
        </w:numPr>
        <w:ind w:hanging="360"/>
      </w:pPr>
      <w:r>
        <w:t xml:space="preserve">children and young people suffering from long-term illnesses </w:t>
      </w:r>
    </w:p>
    <w:p w14:paraId="72FE1B17" w14:textId="77777777" w:rsidR="00923C04" w:rsidRDefault="003165B0">
      <w:pPr>
        <w:numPr>
          <w:ilvl w:val="0"/>
          <w:numId w:val="21"/>
        </w:numPr>
        <w:ind w:hanging="360"/>
      </w:pPr>
      <w:r>
        <w:t xml:space="preserve">children and young people with long-term post-operative or post-injury recovery periods </w:t>
      </w:r>
    </w:p>
    <w:p w14:paraId="0A8683AA" w14:textId="77777777" w:rsidR="00923C04" w:rsidRDefault="003165B0">
      <w:pPr>
        <w:numPr>
          <w:ilvl w:val="0"/>
          <w:numId w:val="21"/>
        </w:numPr>
        <w:ind w:hanging="360"/>
      </w:pPr>
      <w:r>
        <w:t xml:space="preserve">children and young people with long-term mental health problems (emotionally vulnerable) </w:t>
      </w:r>
    </w:p>
    <w:p w14:paraId="68D27E08" w14:textId="77777777" w:rsidR="00923C04" w:rsidRDefault="003165B0">
      <w:pPr>
        <w:spacing w:after="0" w:line="259" w:lineRule="auto"/>
        <w:ind w:left="284" w:firstLine="0"/>
        <w:jc w:val="left"/>
      </w:pPr>
      <w:r>
        <w:t xml:space="preserve"> </w:t>
      </w:r>
    </w:p>
    <w:p w14:paraId="6CB7C74D" w14:textId="77777777" w:rsidR="00923C04" w:rsidRDefault="003165B0">
      <w:r>
        <w:t xml:space="preserve">Where it is clear that an absence will be for more than 15 continuous school days the Heybridge </w:t>
      </w:r>
      <w:r w:rsidR="00403700">
        <w:t>Co-Operative Academy</w:t>
      </w:r>
      <w:r>
        <w:t xml:space="preserve"> will be contacted to support with the pupil’s education. </w:t>
      </w:r>
    </w:p>
    <w:p w14:paraId="602490E3" w14:textId="77777777" w:rsidR="00923C04" w:rsidRDefault="003165B0">
      <w:pPr>
        <w:spacing w:after="0" w:line="259" w:lineRule="auto"/>
        <w:ind w:left="284" w:firstLine="0"/>
        <w:jc w:val="left"/>
      </w:pPr>
      <w:r>
        <w:t xml:space="preserve"> </w:t>
      </w:r>
    </w:p>
    <w:p w14:paraId="6F7B095A" w14:textId="77777777" w:rsidR="00923C04" w:rsidRDefault="003165B0">
      <w:pPr>
        <w:spacing w:after="219" w:line="259" w:lineRule="auto"/>
        <w:ind w:left="284" w:firstLine="0"/>
        <w:jc w:val="left"/>
      </w:pPr>
      <w:r>
        <w:t xml:space="preserve"> </w:t>
      </w:r>
    </w:p>
    <w:p w14:paraId="3FFA5FE0" w14:textId="77777777" w:rsidR="00923C04" w:rsidRDefault="003165B0">
      <w:pPr>
        <w:pStyle w:val="Heading3"/>
        <w:spacing w:after="36" w:line="259" w:lineRule="auto"/>
        <w:ind w:left="-5"/>
      </w:pPr>
      <w:bookmarkStart w:id="28" w:name="_Toc38284"/>
      <w:r>
        <w:rPr>
          <w:b/>
          <w:i w:val="0"/>
          <w:color w:val="000000"/>
          <w:u w:val="none" w:color="000000"/>
        </w:rPr>
        <w:t xml:space="preserve">Intimate care  </w:t>
      </w:r>
      <w:bookmarkEnd w:id="28"/>
    </w:p>
    <w:p w14:paraId="6FF8F179" w14:textId="77777777" w:rsidR="00923C04" w:rsidRDefault="003165B0">
      <w:pPr>
        <w:spacing w:after="0" w:line="259" w:lineRule="auto"/>
        <w:ind w:left="0" w:firstLine="0"/>
        <w:jc w:val="left"/>
      </w:pPr>
      <w:r>
        <w:t xml:space="preserve"> </w:t>
      </w:r>
    </w:p>
    <w:p w14:paraId="7165CA54" w14:textId="77777777" w:rsidR="00923C04" w:rsidRDefault="003165B0">
      <w:r>
        <w:t xml:space="preserve">See Guidelines for good practice Appendix 1 (adapted from the Chailey Heritage centre)  </w:t>
      </w:r>
    </w:p>
    <w:p w14:paraId="165563D2" w14:textId="77777777" w:rsidR="00923C04" w:rsidRDefault="003165B0">
      <w:pPr>
        <w:spacing w:after="0" w:line="259" w:lineRule="auto"/>
        <w:ind w:left="284" w:firstLine="0"/>
        <w:jc w:val="left"/>
      </w:pPr>
      <w:r>
        <w:t xml:space="preserve"> </w:t>
      </w:r>
    </w:p>
    <w:p w14:paraId="15579D19" w14:textId="77777777" w:rsidR="00923C04" w:rsidRDefault="003165B0">
      <w:pPr>
        <w:spacing w:after="217" w:line="259" w:lineRule="auto"/>
        <w:ind w:left="284" w:firstLine="0"/>
        <w:jc w:val="left"/>
      </w:pPr>
      <w:r>
        <w:t xml:space="preserve"> </w:t>
      </w:r>
    </w:p>
    <w:p w14:paraId="3F3EEA4D" w14:textId="77777777" w:rsidR="00923C04" w:rsidRDefault="003165B0">
      <w:pPr>
        <w:pStyle w:val="Heading3"/>
        <w:spacing w:line="262" w:lineRule="auto"/>
        <w:ind w:left="-5"/>
      </w:pPr>
      <w:bookmarkStart w:id="29" w:name="_Toc38285"/>
      <w:r>
        <w:rPr>
          <w:b/>
          <w:i w:val="0"/>
          <w:color w:val="000000"/>
          <w:u w:val="none" w:color="000000"/>
        </w:rPr>
        <w:t xml:space="preserve">Fabricated or induced illness  </w:t>
      </w:r>
      <w:bookmarkEnd w:id="29"/>
    </w:p>
    <w:p w14:paraId="4737C06A" w14:textId="77777777" w:rsidR="00923C04" w:rsidRDefault="008E0AEF">
      <w:pPr>
        <w:spacing w:after="2" w:line="262" w:lineRule="auto"/>
        <w:ind w:left="-5"/>
        <w:jc w:val="left"/>
      </w:pPr>
      <w:hyperlink r:id="rId122">
        <w:r w:rsidR="003165B0">
          <w:rPr>
            <w:color w:val="0000FF"/>
            <w:u w:val="single" w:color="0000FF"/>
          </w:rPr>
          <w:t>https://www.gov.uk/government/publications/safeguarding</w:t>
        </w:r>
      </w:hyperlink>
      <w:hyperlink r:id="rId123">
        <w:r w:rsidR="003165B0">
          <w:rPr>
            <w:color w:val="0000FF"/>
            <w:u w:val="single" w:color="0000FF"/>
          </w:rPr>
          <w:t>-</w:t>
        </w:r>
      </w:hyperlink>
      <w:hyperlink r:id="rId124">
        <w:r w:rsidR="003165B0">
          <w:rPr>
            <w:color w:val="0000FF"/>
            <w:u w:val="single" w:color="0000FF"/>
          </w:rPr>
          <w:t>children</w:t>
        </w:r>
      </w:hyperlink>
      <w:hyperlink r:id="rId125">
        <w:r w:rsidR="003165B0">
          <w:rPr>
            <w:color w:val="0000FF"/>
            <w:u w:val="single" w:color="0000FF"/>
          </w:rPr>
          <w:t>-</w:t>
        </w:r>
      </w:hyperlink>
      <w:hyperlink r:id="rId126">
        <w:r w:rsidR="003165B0">
          <w:rPr>
            <w:color w:val="0000FF"/>
            <w:u w:val="single" w:color="0000FF"/>
          </w:rPr>
          <w:t>in</w:t>
        </w:r>
      </w:hyperlink>
      <w:hyperlink r:id="rId127">
        <w:r w:rsidR="003165B0">
          <w:rPr>
            <w:color w:val="0000FF"/>
            <w:u w:val="single" w:color="0000FF"/>
          </w:rPr>
          <w:t>-</w:t>
        </w:r>
      </w:hyperlink>
      <w:hyperlink r:id="rId128">
        <w:r w:rsidR="003165B0">
          <w:rPr>
            <w:color w:val="0000FF"/>
            <w:u w:val="single" w:color="0000FF"/>
          </w:rPr>
          <w:t>whom</w:t>
        </w:r>
      </w:hyperlink>
      <w:hyperlink r:id="rId129">
        <w:r w:rsidR="003165B0">
          <w:rPr>
            <w:color w:val="0000FF"/>
            <w:u w:val="single" w:color="0000FF"/>
          </w:rPr>
          <w:t>-</w:t>
        </w:r>
      </w:hyperlink>
      <w:hyperlink r:id="rId130">
        <w:r w:rsidR="003165B0">
          <w:rPr>
            <w:color w:val="0000FF"/>
            <w:u w:val="single" w:color="0000FF"/>
          </w:rPr>
          <w:t>illness</w:t>
        </w:r>
      </w:hyperlink>
      <w:hyperlink r:id="rId131">
        <w:r w:rsidR="003165B0">
          <w:rPr>
            <w:color w:val="0000FF"/>
            <w:u w:val="single" w:color="0000FF"/>
          </w:rPr>
          <w:t>-</w:t>
        </w:r>
      </w:hyperlink>
      <w:hyperlink r:id="rId132">
        <w:r w:rsidR="003165B0">
          <w:rPr>
            <w:color w:val="0000FF"/>
            <w:u w:val="single" w:color="0000FF"/>
          </w:rPr>
          <w:t>is</w:t>
        </w:r>
      </w:hyperlink>
      <w:hyperlink r:id="rId133">
        <w:r w:rsidR="003165B0">
          <w:rPr>
            <w:color w:val="0000FF"/>
            <w:u w:val="single" w:color="0000FF"/>
          </w:rPr>
          <w:t>-</w:t>
        </w:r>
      </w:hyperlink>
      <w:hyperlink r:id="rId134">
        <w:r w:rsidR="003165B0">
          <w:rPr>
            <w:color w:val="0000FF"/>
            <w:u w:val="single" w:color="0000FF"/>
          </w:rPr>
          <w:t>fabricated</w:t>
        </w:r>
      </w:hyperlink>
      <w:r w:rsidR="00C60189">
        <w:t>-</w:t>
      </w:r>
      <w:hyperlink r:id="rId135">
        <w:r w:rsidR="003165B0">
          <w:rPr>
            <w:color w:val="0000FF"/>
            <w:u w:val="single" w:color="0000FF"/>
          </w:rPr>
          <w:t>or</w:t>
        </w:r>
      </w:hyperlink>
      <w:hyperlink r:id="rId136">
        <w:r w:rsidR="003165B0">
          <w:rPr>
            <w:color w:val="0000FF"/>
            <w:u w:val="single" w:color="0000FF"/>
          </w:rPr>
          <w:t>-</w:t>
        </w:r>
      </w:hyperlink>
      <w:hyperlink r:id="rId137">
        <w:r w:rsidR="003165B0">
          <w:rPr>
            <w:color w:val="0000FF"/>
            <w:u w:val="single" w:color="0000FF"/>
          </w:rPr>
          <w:t>induced</w:t>
        </w:r>
      </w:hyperlink>
      <w:hyperlink r:id="rId138">
        <w:r w:rsidR="003165B0">
          <w:t xml:space="preserve"> </w:t>
        </w:r>
      </w:hyperlink>
    </w:p>
    <w:p w14:paraId="2A86321D" w14:textId="77777777" w:rsidR="00923C04" w:rsidRDefault="003165B0">
      <w:pPr>
        <w:spacing w:after="0" w:line="259" w:lineRule="auto"/>
        <w:ind w:left="0" w:firstLine="0"/>
        <w:jc w:val="left"/>
      </w:pPr>
      <w:r>
        <w:t xml:space="preserve"> </w:t>
      </w:r>
    </w:p>
    <w:p w14:paraId="4422B238" w14:textId="77777777" w:rsidR="00923C04" w:rsidRDefault="003165B0">
      <w:pPr>
        <w:spacing w:after="39"/>
      </w:pPr>
      <w:r>
        <w:t xml:space="preserve">There are three main ways that a carer could fabricate or induce illness in a child. These are not mutually exclusive and include: </w:t>
      </w:r>
    </w:p>
    <w:p w14:paraId="78718FA7" w14:textId="77777777" w:rsidR="00923C04" w:rsidRDefault="003165B0">
      <w:pPr>
        <w:numPr>
          <w:ilvl w:val="0"/>
          <w:numId w:val="22"/>
        </w:numPr>
        <w:ind w:right="217" w:hanging="360"/>
      </w:pPr>
      <w:r>
        <w:t xml:space="preserve">fabrication of signs and symptoms. This may include fabrication of past medical history; </w:t>
      </w:r>
    </w:p>
    <w:p w14:paraId="7802CDD2" w14:textId="6466E04B" w:rsidR="00923C04" w:rsidRDefault="003165B0">
      <w:pPr>
        <w:numPr>
          <w:ilvl w:val="0"/>
          <w:numId w:val="22"/>
        </w:numPr>
        <w:ind w:right="217" w:hanging="360"/>
      </w:pPr>
      <w:r>
        <w:t xml:space="preserve">fabrication of signs and symptoms and falsification of hospital charts and records, and specimens of bodily fluids. This may also include falsification of letters and documents; </w:t>
      </w:r>
    </w:p>
    <w:p w14:paraId="101EE838" w14:textId="7F47406B" w:rsidR="00923C04" w:rsidRDefault="003165B0">
      <w:pPr>
        <w:numPr>
          <w:ilvl w:val="0"/>
          <w:numId w:val="22"/>
        </w:numPr>
        <w:ind w:right="217" w:hanging="360"/>
      </w:pPr>
      <w:r>
        <w:t xml:space="preserve">induction of illness by a variety of means. </w:t>
      </w:r>
    </w:p>
    <w:p w14:paraId="02B138C5" w14:textId="77777777" w:rsidR="00923C04" w:rsidRDefault="003165B0">
      <w:pPr>
        <w:spacing w:after="0" w:line="259" w:lineRule="auto"/>
        <w:ind w:left="0" w:firstLine="0"/>
        <w:jc w:val="left"/>
      </w:pPr>
      <w:r>
        <w:t xml:space="preserve"> </w:t>
      </w:r>
    </w:p>
    <w:p w14:paraId="39236ECB" w14:textId="77777777" w:rsidR="00923C04" w:rsidRDefault="003165B0">
      <w:r>
        <w:t xml:space="preserve">If we are concerned that a child may be suffering from fabricated or induced illness we will follow the established procedures of the Essex Safeguarding Board. </w:t>
      </w:r>
    </w:p>
    <w:p w14:paraId="3C1BA4E5" w14:textId="77777777" w:rsidR="00923C04" w:rsidRDefault="003165B0">
      <w:pPr>
        <w:spacing w:after="216" w:line="259" w:lineRule="auto"/>
        <w:ind w:left="284" w:firstLine="0"/>
        <w:jc w:val="left"/>
      </w:pPr>
      <w:r>
        <w:t xml:space="preserve"> </w:t>
      </w:r>
    </w:p>
    <w:p w14:paraId="53DECFC1" w14:textId="77777777" w:rsidR="00923C04" w:rsidRDefault="003165B0">
      <w:pPr>
        <w:pStyle w:val="Heading3"/>
        <w:ind w:left="-5" w:right="5282"/>
      </w:pPr>
      <w:bookmarkStart w:id="30" w:name="_Toc38286"/>
      <w:r>
        <w:rPr>
          <w:b/>
          <w:i w:val="0"/>
          <w:color w:val="000000"/>
          <w:u w:val="none" w:color="000000"/>
        </w:rPr>
        <w:t xml:space="preserve">Mental Health </w:t>
      </w:r>
      <w:bookmarkEnd w:id="30"/>
    </w:p>
    <w:p w14:paraId="0C736197" w14:textId="77777777" w:rsidR="00923C04" w:rsidRDefault="008E0AEF">
      <w:pPr>
        <w:spacing w:after="2" w:line="293" w:lineRule="auto"/>
        <w:ind w:left="-5" w:right="5282"/>
        <w:jc w:val="left"/>
      </w:pPr>
      <w:hyperlink r:id="rId139">
        <w:r w:rsidR="003165B0">
          <w:rPr>
            <w:i/>
            <w:color w:val="0000FF"/>
            <w:u w:val="single" w:color="0000FF"/>
          </w:rPr>
          <w:t>http://www.youngminds.org.uk/</w:t>
        </w:r>
      </w:hyperlink>
      <w:hyperlink r:id="rId140">
        <w:r w:rsidR="003165B0">
          <w:rPr>
            <w:i/>
            <w:color w:val="0000FF"/>
          </w:rPr>
          <w:t xml:space="preserve"> </w:t>
        </w:r>
      </w:hyperlink>
      <w:r w:rsidR="003165B0">
        <w:rPr>
          <w:i/>
          <w:color w:val="0000FF"/>
        </w:rPr>
        <w:t xml:space="preserve"> </w:t>
      </w:r>
    </w:p>
    <w:p w14:paraId="08C10436" w14:textId="77777777" w:rsidR="00923C04" w:rsidRDefault="008E0AEF">
      <w:pPr>
        <w:spacing w:after="2" w:line="293" w:lineRule="auto"/>
        <w:ind w:left="-5" w:right="181"/>
        <w:jc w:val="left"/>
      </w:pPr>
      <w:hyperlink r:id="rId141">
        <w:r w:rsidR="003165B0">
          <w:rPr>
            <w:i/>
            <w:color w:val="0000FF"/>
            <w:u w:val="single" w:color="0000FF"/>
          </w:rPr>
          <w:t>https://www.gov.uk/government/publications/the</w:t>
        </w:r>
      </w:hyperlink>
      <w:hyperlink r:id="rId142">
        <w:r w:rsidR="003165B0">
          <w:rPr>
            <w:i/>
            <w:color w:val="0000FF"/>
            <w:u w:val="single" w:color="0000FF"/>
          </w:rPr>
          <w:t>-</w:t>
        </w:r>
      </w:hyperlink>
      <w:hyperlink r:id="rId143">
        <w:r w:rsidR="003165B0">
          <w:rPr>
            <w:i/>
            <w:color w:val="0000FF"/>
            <w:u w:val="single" w:color="0000FF"/>
          </w:rPr>
          <w:t>mental</w:t>
        </w:r>
      </w:hyperlink>
      <w:hyperlink r:id="rId144">
        <w:r w:rsidR="003165B0">
          <w:rPr>
            <w:i/>
            <w:color w:val="0000FF"/>
            <w:u w:val="single" w:color="0000FF"/>
          </w:rPr>
          <w:t>-</w:t>
        </w:r>
      </w:hyperlink>
      <w:hyperlink r:id="rId145">
        <w:r w:rsidR="003165B0">
          <w:rPr>
            <w:i/>
            <w:color w:val="0000FF"/>
            <w:u w:val="single" w:color="0000FF"/>
          </w:rPr>
          <w:t>health</w:t>
        </w:r>
      </w:hyperlink>
      <w:hyperlink r:id="rId146">
        <w:r w:rsidR="003165B0">
          <w:rPr>
            <w:i/>
            <w:color w:val="0000FF"/>
            <w:u w:val="single" w:color="0000FF"/>
          </w:rPr>
          <w:t>-</w:t>
        </w:r>
      </w:hyperlink>
      <w:hyperlink r:id="rId147">
        <w:r w:rsidR="003165B0">
          <w:rPr>
            <w:i/>
            <w:color w:val="0000FF"/>
            <w:u w:val="single" w:color="0000FF"/>
          </w:rPr>
          <w:t>strategy</w:t>
        </w:r>
      </w:hyperlink>
      <w:hyperlink r:id="rId148">
        <w:r w:rsidR="003165B0">
          <w:rPr>
            <w:i/>
            <w:color w:val="0000FF"/>
            <w:u w:val="single" w:color="0000FF"/>
          </w:rPr>
          <w:t>-</w:t>
        </w:r>
      </w:hyperlink>
      <w:hyperlink r:id="rId149">
        <w:r w:rsidR="003165B0">
          <w:rPr>
            <w:i/>
            <w:color w:val="0000FF"/>
            <w:u w:val="single" w:color="0000FF"/>
          </w:rPr>
          <w:t>for</w:t>
        </w:r>
      </w:hyperlink>
      <w:hyperlink r:id="rId150">
        <w:r w:rsidR="003165B0">
          <w:rPr>
            <w:i/>
            <w:color w:val="0000FF"/>
            <w:u w:val="single" w:color="0000FF"/>
          </w:rPr>
          <w:t>-</w:t>
        </w:r>
      </w:hyperlink>
      <w:hyperlink r:id="rId151">
        <w:r w:rsidR="003165B0">
          <w:rPr>
            <w:i/>
            <w:color w:val="0000FF"/>
            <w:u w:val="single" w:color="0000FF"/>
          </w:rPr>
          <w:t>england</w:t>
        </w:r>
      </w:hyperlink>
      <w:hyperlink r:id="rId152">
        <w:r w:rsidR="003165B0">
          <w:rPr>
            <w:color w:val="0000FF"/>
          </w:rPr>
          <w:t xml:space="preserve"> </w:t>
        </w:r>
      </w:hyperlink>
      <w:r w:rsidR="003165B0">
        <w:rPr>
          <w:color w:val="0000FF"/>
        </w:rPr>
        <w:t xml:space="preserve"> </w:t>
      </w:r>
    </w:p>
    <w:p w14:paraId="2FC06532" w14:textId="77777777" w:rsidR="00923C04" w:rsidRDefault="003165B0">
      <w:pPr>
        <w:spacing w:after="0" w:line="259" w:lineRule="auto"/>
        <w:ind w:left="0" w:firstLine="0"/>
        <w:jc w:val="left"/>
      </w:pPr>
      <w:r>
        <w:t xml:space="preserve"> </w:t>
      </w:r>
    </w:p>
    <w:p w14:paraId="39BD11AB" w14:textId="77777777" w:rsidR="00923C04" w:rsidRDefault="003165B0">
      <w:pPr>
        <w:ind w:right="212"/>
      </w:pPr>
      <w:r>
        <w:t xml:space="preserve">Form tutors and class teachers see their pupils day in, day out. They know them well and are well placed to spot changes in behaviour that might indicate an emerging problem with the mental health and emotional wellbeing of pupils.  </w:t>
      </w:r>
    </w:p>
    <w:p w14:paraId="70EC48CF" w14:textId="77777777" w:rsidR="00923C04" w:rsidRDefault="003165B0">
      <w:pPr>
        <w:spacing w:after="0" w:line="259" w:lineRule="auto"/>
        <w:ind w:left="0" w:firstLine="0"/>
        <w:jc w:val="left"/>
      </w:pPr>
      <w:r>
        <w:t xml:space="preserve"> </w:t>
      </w:r>
    </w:p>
    <w:p w14:paraId="515CA52D" w14:textId="77777777" w:rsidR="00923C04" w:rsidRDefault="003165B0">
      <w:pPr>
        <w:spacing w:after="28"/>
      </w:pPr>
      <w:r>
        <w:t xml:space="preserve">The balance between the risk and protective factors are most likely to be disrupted when difficult events happen in pupils’ lives. These include:  </w:t>
      </w:r>
    </w:p>
    <w:p w14:paraId="6E6E8DAC" w14:textId="77777777" w:rsidR="00923C04" w:rsidRDefault="003165B0">
      <w:pPr>
        <w:numPr>
          <w:ilvl w:val="0"/>
          <w:numId w:val="23"/>
        </w:numPr>
        <w:spacing w:after="27"/>
        <w:ind w:hanging="286"/>
      </w:pPr>
      <w:r>
        <w:rPr>
          <w:b/>
        </w:rPr>
        <w:t xml:space="preserve">loss or separation </w:t>
      </w:r>
      <w:r>
        <w:t xml:space="preserve">– resulting from death, parental separation, divorce, hospitalisation, loss of friendships (especially in adolescence), family conflict or breakdown that results in the child having to live elsewhere, being taken into care or adopted;  </w:t>
      </w:r>
    </w:p>
    <w:p w14:paraId="4804D863" w14:textId="77777777" w:rsidR="00923C04" w:rsidRDefault="003165B0">
      <w:pPr>
        <w:numPr>
          <w:ilvl w:val="0"/>
          <w:numId w:val="23"/>
        </w:numPr>
        <w:spacing w:after="27"/>
        <w:ind w:hanging="286"/>
      </w:pPr>
      <w:r>
        <w:rPr>
          <w:b/>
        </w:rPr>
        <w:t xml:space="preserve">life changes </w:t>
      </w:r>
      <w:r>
        <w:t xml:space="preserve">– such as the birth of a sibling, moving house or changing schools or during transition from primary to secondary school, or secondary school to sixth form; and  </w:t>
      </w:r>
    </w:p>
    <w:p w14:paraId="720F60CF" w14:textId="77777777" w:rsidR="00923C04" w:rsidRDefault="003165B0">
      <w:pPr>
        <w:numPr>
          <w:ilvl w:val="0"/>
          <w:numId w:val="23"/>
        </w:numPr>
        <w:ind w:hanging="286"/>
      </w:pPr>
      <w:r>
        <w:rPr>
          <w:b/>
        </w:rPr>
        <w:t xml:space="preserve">traumatic events </w:t>
      </w:r>
      <w:r>
        <w:t xml:space="preserve">such as abuse, domestic violence, bullying, violence, accidents, injuries or natural disaster.  </w:t>
      </w:r>
    </w:p>
    <w:p w14:paraId="213EE5A7" w14:textId="77777777" w:rsidR="00923C04" w:rsidRDefault="003165B0">
      <w:pPr>
        <w:spacing w:after="0" w:line="259" w:lineRule="auto"/>
        <w:ind w:left="284" w:firstLine="0"/>
        <w:jc w:val="left"/>
      </w:pPr>
      <w:r>
        <w:t xml:space="preserve"> </w:t>
      </w:r>
    </w:p>
    <w:p w14:paraId="78F7C703" w14:textId="77777777" w:rsidR="00923C04" w:rsidRDefault="003165B0">
      <w:pPr>
        <w:ind w:right="215"/>
      </w:pPr>
      <w:r>
        <w:t xml:space="preserve">When concerns are identified, </w:t>
      </w:r>
      <w:r w:rsidR="00750D6F">
        <w:t>school</w:t>
      </w:r>
      <w:r w:rsidR="00EC7C17">
        <w:t xml:space="preserve"> </w:t>
      </w:r>
      <w:r>
        <w:t xml:space="preserve">staff will provide opportunities for the child to talk or receive support within the school environment. Parents will be informed of the concerns and a shared way to support the child will be discussed.  </w:t>
      </w:r>
    </w:p>
    <w:p w14:paraId="5F7E921F" w14:textId="77777777" w:rsidR="00923C04" w:rsidRDefault="003165B0">
      <w:pPr>
        <w:spacing w:after="0" w:line="259" w:lineRule="auto"/>
        <w:ind w:left="0" w:firstLine="0"/>
        <w:jc w:val="left"/>
      </w:pPr>
      <w:r>
        <w:t xml:space="preserve"> </w:t>
      </w:r>
    </w:p>
    <w:p w14:paraId="413C0F44" w14:textId="77777777" w:rsidR="00923C04" w:rsidRDefault="003165B0">
      <w:pPr>
        <w:ind w:right="212"/>
      </w:pPr>
      <w:r>
        <w:t xml:space="preserve">Where the needs require additional professional support referrals will be made to the appropriate team or service with the parent’s agreement (or child’s if they are competent as per Fraser guidelines). </w:t>
      </w:r>
    </w:p>
    <w:p w14:paraId="02F2C34E" w14:textId="77777777" w:rsidR="008507EE" w:rsidRDefault="008507EE">
      <w:pPr>
        <w:ind w:right="212"/>
      </w:pPr>
    </w:p>
    <w:p w14:paraId="4583213A" w14:textId="77777777" w:rsidR="00923C04" w:rsidRDefault="003165B0">
      <w:pPr>
        <w:spacing w:after="136" w:line="259" w:lineRule="auto"/>
        <w:ind w:left="-5"/>
        <w:jc w:val="left"/>
      </w:pPr>
      <w:r>
        <w:rPr>
          <w:b/>
          <w:sz w:val="32"/>
          <w:u w:val="single" w:color="000000"/>
        </w:rPr>
        <w:t>Part 3 – Other safeguarding issues impacting pupils</w:t>
      </w:r>
      <w:r>
        <w:rPr>
          <w:b/>
          <w:sz w:val="32"/>
        </w:rPr>
        <w:t xml:space="preserve"> </w:t>
      </w:r>
      <w:r>
        <w:rPr>
          <w:sz w:val="32"/>
        </w:rPr>
        <w:t xml:space="preserve"> </w:t>
      </w:r>
    </w:p>
    <w:p w14:paraId="28E4BF46" w14:textId="77777777" w:rsidR="00923C04" w:rsidRDefault="003165B0">
      <w:pPr>
        <w:pStyle w:val="Heading3"/>
        <w:ind w:left="-5" w:right="1270"/>
      </w:pPr>
      <w:bookmarkStart w:id="31" w:name="_Toc38287"/>
      <w:r>
        <w:rPr>
          <w:b/>
          <w:i w:val="0"/>
          <w:color w:val="000000"/>
          <w:u w:val="none" w:color="000000"/>
        </w:rPr>
        <w:t xml:space="preserve">Bullying  </w:t>
      </w:r>
      <w:bookmarkEnd w:id="31"/>
    </w:p>
    <w:p w14:paraId="75A74805" w14:textId="77777777" w:rsidR="00923C04" w:rsidRDefault="008E0AEF">
      <w:pPr>
        <w:spacing w:after="2" w:line="293" w:lineRule="auto"/>
        <w:ind w:left="-5" w:right="1270"/>
        <w:jc w:val="left"/>
      </w:pPr>
      <w:hyperlink r:id="rId153">
        <w:r w:rsidR="003165B0">
          <w:rPr>
            <w:i/>
            <w:color w:val="0000FF"/>
            <w:u w:val="single" w:color="0000FF"/>
          </w:rPr>
          <w:t>https://www.gov.uk/government/publications/preventing</w:t>
        </w:r>
      </w:hyperlink>
      <w:hyperlink r:id="rId154">
        <w:r w:rsidR="003165B0">
          <w:rPr>
            <w:i/>
            <w:color w:val="0000FF"/>
            <w:u w:val="single" w:color="0000FF"/>
          </w:rPr>
          <w:t>-</w:t>
        </w:r>
      </w:hyperlink>
      <w:hyperlink r:id="rId155">
        <w:r w:rsidR="003165B0">
          <w:rPr>
            <w:i/>
            <w:color w:val="0000FF"/>
            <w:u w:val="single" w:color="0000FF"/>
          </w:rPr>
          <w:t>and</w:t>
        </w:r>
      </w:hyperlink>
      <w:hyperlink r:id="rId156">
        <w:r w:rsidR="003165B0">
          <w:rPr>
            <w:i/>
            <w:color w:val="0000FF"/>
            <w:u w:val="single" w:color="0000FF"/>
          </w:rPr>
          <w:t>-</w:t>
        </w:r>
      </w:hyperlink>
      <w:hyperlink r:id="rId157">
        <w:r w:rsidR="003165B0">
          <w:rPr>
            <w:i/>
            <w:color w:val="0000FF"/>
            <w:u w:val="single" w:color="0000FF"/>
          </w:rPr>
          <w:t>tackling</w:t>
        </w:r>
      </w:hyperlink>
      <w:hyperlink r:id="rId158">
        <w:r w:rsidR="003165B0">
          <w:rPr>
            <w:i/>
            <w:color w:val="0000FF"/>
            <w:u w:val="single" w:color="0000FF"/>
          </w:rPr>
          <w:t>-</w:t>
        </w:r>
      </w:hyperlink>
      <w:hyperlink r:id="rId159">
        <w:r w:rsidR="003165B0">
          <w:rPr>
            <w:i/>
            <w:color w:val="0000FF"/>
            <w:u w:val="single" w:color="0000FF"/>
          </w:rPr>
          <w:t>bullying</w:t>
        </w:r>
      </w:hyperlink>
      <w:hyperlink r:id="rId160">
        <w:r w:rsidR="003165B0">
          <w:rPr>
            <w:i/>
            <w:color w:val="0000FF"/>
          </w:rPr>
          <w:t xml:space="preserve"> </w:t>
        </w:r>
      </w:hyperlink>
      <w:r w:rsidR="003165B0">
        <w:rPr>
          <w:i/>
          <w:color w:val="0000FF"/>
        </w:rPr>
        <w:t xml:space="preserve"> </w:t>
      </w:r>
    </w:p>
    <w:p w14:paraId="604840A5" w14:textId="77777777" w:rsidR="00923C04" w:rsidRDefault="003165B0">
      <w:pPr>
        <w:spacing w:after="0" w:line="259" w:lineRule="auto"/>
        <w:ind w:left="0" w:firstLine="0"/>
        <w:jc w:val="left"/>
      </w:pPr>
      <w:r>
        <w:t xml:space="preserve"> </w:t>
      </w:r>
    </w:p>
    <w:p w14:paraId="4FEFCEA3" w14:textId="77777777" w:rsidR="00923C04" w:rsidRDefault="003165B0">
      <w:pPr>
        <w:spacing w:after="0" w:line="259" w:lineRule="auto"/>
        <w:ind w:left="0" w:firstLine="0"/>
        <w:jc w:val="left"/>
      </w:pPr>
      <w:r>
        <w:t xml:space="preserve"> </w:t>
      </w:r>
    </w:p>
    <w:p w14:paraId="3FA06962" w14:textId="77777777" w:rsidR="00923C04" w:rsidRDefault="00EB0EE2">
      <w:pPr>
        <w:spacing w:after="230"/>
      </w:pPr>
      <w:r>
        <w:t>Each Trust school operates to a separate policy, please see individual school’s website.</w:t>
      </w:r>
    </w:p>
    <w:p w14:paraId="7E86DF79" w14:textId="77777777" w:rsidR="00923C04" w:rsidRDefault="003165B0">
      <w:pPr>
        <w:pStyle w:val="Heading3"/>
        <w:spacing w:after="36" w:line="259" w:lineRule="auto"/>
        <w:ind w:left="-5"/>
      </w:pPr>
      <w:bookmarkStart w:id="32" w:name="_Toc38288"/>
      <w:r>
        <w:rPr>
          <w:b/>
          <w:i w:val="0"/>
          <w:color w:val="000000"/>
          <w:u w:val="none" w:color="000000"/>
        </w:rPr>
        <w:t xml:space="preserve">Prejudice based abuse </w:t>
      </w:r>
      <w:bookmarkEnd w:id="32"/>
    </w:p>
    <w:p w14:paraId="0E04BEE5" w14:textId="1884215C" w:rsidR="00923C04" w:rsidRDefault="003165B0">
      <w:pPr>
        <w:spacing w:after="7" w:line="253" w:lineRule="auto"/>
        <w:ind w:left="-5" w:right="206"/>
        <w:jc w:val="left"/>
      </w:pPr>
      <w:r>
        <w:t xml:space="preserve">Prejudice based abuse or hate crime is any criminal offence which is perceived by the victim or any other person to be motivated by a hostility or prejudice based on a person’s real or perceived: </w:t>
      </w:r>
    </w:p>
    <w:p w14:paraId="02DABCA2" w14:textId="6758DB2C" w:rsidR="00923C04" w:rsidRDefault="003165B0" w:rsidP="6E9DBB2F">
      <w:pPr>
        <w:pStyle w:val="ListParagraph"/>
        <w:numPr>
          <w:ilvl w:val="0"/>
          <w:numId w:val="1"/>
        </w:numPr>
        <w:spacing w:after="7" w:line="253" w:lineRule="auto"/>
        <w:ind w:right="206"/>
        <w:jc w:val="left"/>
        <w:rPr>
          <w:color w:val="000000" w:themeColor="text1"/>
          <w:szCs w:val="24"/>
        </w:rPr>
      </w:pPr>
      <w:r w:rsidRPr="6E9DBB2F">
        <w:rPr>
          <w:color w:val="000000" w:themeColor="text1"/>
          <w:szCs w:val="24"/>
        </w:rPr>
        <w:t xml:space="preserve">Disability </w:t>
      </w:r>
    </w:p>
    <w:p w14:paraId="46B60CD5" w14:textId="77777777" w:rsidR="00923C04" w:rsidRDefault="003165B0" w:rsidP="6E9DBB2F">
      <w:pPr>
        <w:pStyle w:val="ListParagraph"/>
        <w:numPr>
          <w:ilvl w:val="0"/>
          <w:numId w:val="1"/>
        </w:numPr>
        <w:rPr>
          <w:color w:val="000000" w:themeColor="text1"/>
          <w:szCs w:val="24"/>
        </w:rPr>
      </w:pPr>
      <w:r>
        <w:t xml:space="preserve">Race </w:t>
      </w:r>
    </w:p>
    <w:p w14:paraId="7CCAA74E" w14:textId="77777777" w:rsidR="00923C04" w:rsidRDefault="003165B0" w:rsidP="6E9DBB2F">
      <w:pPr>
        <w:pStyle w:val="ListParagraph"/>
        <w:numPr>
          <w:ilvl w:val="0"/>
          <w:numId w:val="1"/>
        </w:numPr>
        <w:rPr>
          <w:color w:val="000000" w:themeColor="text1"/>
          <w:szCs w:val="24"/>
        </w:rPr>
      </w:pPr>
      <w:r>
        <w:t xml:space="preserve">Religion </w:t>
      </w:r>
    </w:p>
    <w:p w14:paraId="467190AC" w14:textId="77777777" w:rsidR="00923C04" w:rsidRDefault="003165B0" w:rsidP="6E9DBB2F">
      <w:pPr>
        <w:pStyle w:val="ListParagraph"/>
        <w:numPr>
          <w:ilvl w:val="0"/>
          <w:numId w:val="1"/>
        </w:numPr>
        <w:rPr>
          <w:color w:val="000000" w:themeColor="text1"/>
          <w:szCs w:val="24"/>
        </w:rPr>
      </w:pPr>
      <w:r>
        <w:t xml:space="preserve">Gender identity </w:t>
      </w:r>
    </w:p>
    <w:p w14:paraId="3384DA65" w14:textId="77777777" w:rsidR="00923C04" w:rsidRDefault="003165B0" w:rsidP="6E9DBB2F">
      <w:pPr>
        <w:pStyle w:val="ListParagraph"/>
        <w:numPr>
          <w:ilvl w:val="0"/>
          <w:numId w:val="1"/>
        </w:numPr>
        <w:rPr>
          <w:color w:val="000000" w:themeColor="text1"/>
          <w:szCs w:val="24"/>
        </w:rPr>
      </w:pPr>
      <w:r>
        <w:t xml:space="preserve">Sexual orientation </w:t>
      </w:r>
    </w:p>
    <w:p w14:paraId="5969EBAD" w14:textId="77777777" w:rsidR="00923C04" w:rsidRDefault="003165B0">
      <w:r>
        <w:t xml:space="preserve">Although this sort of crime is collectively known as ‘Hate Crime’ the offender doesn’t have to go as far as being motivated by ’hate’, they only have to exhibit ‘hostility’. </w:t>
      </w:r>
    </w:p>
    <w:p w14:paraId="1A596415" w14:textId="77777777" w:rsidR="00923C04" w:rsidRDefault="003165B0">
      <w:pPr>
        <w:spacing w:after="0" w:line="259" w:lineRule="auto"/>
        <w:ind w:left="0" w:firstLine="0"/>
        <w:jc w:val="left"/>
      </w:pPr>
      <w:r>
        <w:t xml:space="preserve"> </w:t>
      </w:r>
    </w:p>
    <w:p w14:paraId="1CB3A697" w14:textId="77777777" w:rsidR="00923C04" w:rsidRDefault="003165B0">
      <w:pPr>
        <w:spacing w:after="35"/>
      </w:pPr>
      <w:r>
        <w:t xml:space="preserve">This can be evidenced by: </w:t>
      </w:r>
    </w:p>
    <w:p w14:paraId="4F615E4F" w14:textId="77777777" w:rsidR="00923C04" w:rsidRDefault="003165B0">
      <w:pPr>
        <w:numPr>
          <w:ilvl w:val="0"/>
          <w:numId w:val="24"/>
        </w:numPr>
        <w:ind w:hanging="360"/>
      </w:pPr>
      <w:r>
        <w:t xml:space="preserve">Threatened or actual physical assault </w:t>
      </w:r>
    </w:p>
    <w:p w14:paraId="14A8368F" w14:textId="77777777" w:rsidR="00923C04" w:rsidRDefault="003165B0">
      <w:pPr>
        <w:numPr>
          <w:ilvl w:val="0"/>
          <w:numId w:val="24"/>
        </w:numPr>
        <w:ind w:hanging="360"/>
      </w:pPr>
      <w:r>
        <w:t xml:space="preserve">Derogatory name calling, insults, for example racist jokes or homophobic language </w:t>
      </w:r>
    </w:p>
    <w:p w14:paraId="51F913B0" w14:textId="77777777" w:rsidR="00923C04" w:rsidRDefault="003165B0">
      <w:pPr>
        <w:numPr>
          <w:ilvl w:val="0"/>
          <w:numId w:val="24"/>
        </w:numPr>
        <w:ind w:hanging="360"/>
      </w:pPr>
      <w:r>
        <w:t xml:space="preserve">Hate graffiti (eg on school furniture, walls or books) </w:t>
      </w:r>
    </w:p>
    <w:p w14:paraId="35086C01" w14:textId="77777777" w:rsidR="00923C04" w:rsidRDefault="003165B0">
      <w:pPr>
        <w:numPr>
          <w:ilvl w:val="0"/>
          <w:numId w:val="24"/>
        </w:numPr>
        <w:spacing w:after="40"/>
        <w:ind w:hanging="360"/>
      </w:pPr>
      <w:r>
        <w:t xml:space="preserve">Provocative behaviour eg wearing of badges or symbols belonging to known right wing, or extremist organisations </w:t>
      </w:r>
    </w:p>
    <w:p w14:paraId="6A93BCED" w14:textId="77777777" w:rsidR="00923C04" w:rsidRDefault="003165B0">
      <w:pPr>
        <w:numPr>
          <w:ilvl w:val="0"/>
          <w:numId w:val="24"/>
        </w:numPr>
        <w:ind w:hanging="360"/>
      </w:pPr>
      <w:r>
        <w:t xml:space="preserve">Distributing literature that may be offensive in relation to a protected characteristic </w:t>
      </w:r>
    </w:p>
    <w:p w14:paraId="2CB670F1" w14:textId="77777777" w:rsidR="00923C04" w:rsidRDefault="003165B0">
      <w:pPr>
        <w:numPr>
          <w:ilvl w:val="0"/>
          <w:numId w:val="24"/>
        </w:numPr>
        <w:ind w:hanging="360"/>
      </w:pPr>
      <w:r>
        <w:t xml:space="preserve">Verbal abuse </w:t>
      </w:r>
    </w:p>
    <w:p w14:paraId="14E63C77" w14:textId="77777777" w:rsidR="00923C04" w:rsidRDefault="003165B0">
      <w:pPr>
        <w:numPr>
          <w:ilvl w:val="0"/>
          <w:numId w:val="24"/>
        </w:numPr>
        <w:ind w:hanging="360"/>
      </w:pPr>
      <w:r>
        <w:t xml:space="preserve">Inciting hatred or bullying against pupils who share a protected characteristic </w:t>
      </w:r>
    </w:p>
    <w:p w14:paraId="4EA0AE44" w14:textId="77777777" w:rsidR="00923C04" w:rsidRDefault="003165B0">
      <w:pPr>
        <w:numPr>
          <w:ilvl w:val="0"/>
          <w:numId w:val="24"/>
        </w:numPr>
        <w:ind w:hanging="360"/>
      </w:pPr>
      <w:r>
        <w:t xml:space="preserve">Prejudiced or hostile comments in the course of discussions within lessons </w:t>
      </w:r>
    </w:p>
    <w:p w14:paraId="0062E642" w14:textId="77777777" w:rsidR="00923C04" w:rsidRDefault="003165B0">
      <w:pPr>
        <w:numPr>
          <w:ilvl w:val="0"/>
          <w:numId w:val="24"/>
        </w:numPr>
        <w:spacing w:after="39"/>
        <w:ind w:hanging="360"/>
      </w:pPr>
      <w:r>
        <w:t xml:space="preserve">Teasing in relation to any protected characteristic eg sexuality, language, relation or cultural background </w:t>
      </w:r>
    </w:p>
    <w:p w14:paraId="40A1CCB1" w14:textId="77777777" w:rsidR="00923C04" w:rsidRDefault="003165B0">
      <w:pPr>
        <w:numPr>
          <w:ilvl w:val="0"/>
          <w:numId w:val="24"/>
        </w:numPr>
        <w:spacing w:after="42"/>
        <w:ind w:hanging="360"/>
      </w:pPr>
      <w:r>
        <w:t xml:space="preserve">Refusal to co-operate with others because of their protected characteristic, whether real or perceived </w:t>
      </w:r>
    </w:p>
    <w:p w14:paraId="562856DF" w14:textId="77777777" w:rsidR="00923C04" w:rsidRDefault="003165B0">
      <w:pPr>
        <w:numPr>
          <w:ilvl w:val="0"/>
          <w:numId w:val="24"/>
        </w:numPr>
        <w:ind w:hanging="360"/>
      </w:pPr>
      <w:r>
        <w:t xml:space="preserve">Expressions of prejudice calculated to offend or influence the behaviour of others </w:t>
      </w:r>
    </w:p>
    <w:p w14:paraId="21F653CE" w14:textId="77777777" w:rsidR="00923C04" w:rsidRDefault="003165B0">
      <w:pPr>
        <w:numPr>
          <w:ilvl w:val="0"/>
          <w:numId w:val="24"/>
        </w:numPr>
        <w:ind w:hanging="360"/>
      </w:pPr>
      <w:r>
        <w:t xml:space="preserve">Attempts to recruit other pupils to organisations and groups that sanction violence, terrorism or hatred </w:t>
      </w:r>
    </w:p>
    <w:p w14:paraId="451D2A7E" w14:textId="77777777" w:rsidR="00923C04" w:rsidRDefault="003165B0">
      <w:pPr>
        <w:spacing w:after="0" w:line="259" w:lineRule="auto"/>
        <w:ind w:left="720" w:firstLine="0"/>
        <w:jc w:val="left"/>
      </w:pPr>
      <w:r>
        <w:t xml:space="preserve"> </w:t>
      </w:r>
    </w:p>
    <w:p w14:paraId="4BDE5F2B" w14:textId="77777777" w:rsidR="00923C04" w:rsidRDefault="003165B0">
      <w:pPr>
        <w:spacing w:after="37"/>
      </w:pPr>
      <w:r>
        <w:t xml:space="preserve">As a </w:t>
      </w:r>
      <w:r w:rsidR="00750D6F">
        <w:t>school</w:t>
      </w:r>
      <w:r>
        <w:t xml:space="preserve"> we will respond by: </w:t>
      </w:r>
    </w:p>
    <w:p w14:paraId="6E3647D1" w14:textId="77777777" w:rsidR="00923C04" w:rsidRDefault="003165B0">
      <w:pPr>
        <w:numPr>
          <w:ilvl w:val="0"/>
          <w:numId w:val="24"/>
        </w:numPr>
        <w:spacing w:after="39"/>
        <w:ind w:hanging="360"/>
      </w:pPr>
      <w:r>
        <w:t xml:space="preserve">Clearly identifying prejudice based incidents and hate crimes and monitor the frequency and nature of them within the school </w:t>
      </w:r>
    </w:p>
    <w:p w14:paraId="3A51D6D8" w14:textId="77777777" w:rsidR="00923C04" w:rsidRDefault="003165B0">
      <w:pPr>
        <w:numPr>
          <w:ilvl w:val="0"/>
          <w:numId w:val="24"/>
        </w:numPr>
        <w:ind w:hanging="360"/>
      </w:pPr>
      <w:r>
        <w:t xml:space="preserve">Taking preventative action to reduce the likelihood of such incidents occurring  </w:t>
      </w:r>
    </w:p>
    <w:p w14:paraId="4C37B018" w14:textId="77777777" w:rsidR="00923C04" w:rsidRDefault="003165B0">
      <w:pPr>
        <w:numPr>
          <w:ilvl w:val="0"/>
          <w:numId w:val="24"/>
        </w:numPr>
        <w:ind w:hanging="360"/>
      </w:pPr>
      <w:r>
        <w:t xml:space="preserve">Recognising the wider implications of such incidents for the school and local community </w:t>
      </w:r>
    </w:p>
    <w:p w14:paraId="62203FFC" w14:textId="77777777" w:rsidR="00923C04" w:rsidRDefault="003165B0">
      <w:pPr>
        <w:numPr>
          <w:ilvl w:val="0"/>
          <w:numId w:val="24"/>
        </w:numPr>
        <w:ind w:hanging="360"/>
      </w:pPr>
      <w:r>
        <w:t xml:space="preserve">Providing regular reports of these incidents to the Governing Body </w:t>
      </w:r>
    </w:p>
    <w:p w14:paraId="5B5F5984" w14:textId="77777777" w:rsidR="00923C04" w:rsidRDefault="003165B0">
      <w:pPr>
        <w:numPr>
          <w:ilvl w:val="0"/>
          <w:numId w:val="24"/>
        </w:numPr>
        <w:spacing w:after="39"/>
        <w:ind w:hanging="360"/>
      </w:pPr>
      <w:r>
        <w:t xml:space="preserve">Ensuring that staff are familiar with formal procedures for recording and dealing with prejudice based incidents and hate crimes </w:t>
      </w:r>
    </w:p>
    <w:p w14:paraId="5BB07E9E" w14:textId="77777777" w:rsidR="00923C04" w:rsidRDefault="003165B0">
      <w:pPr>
        <w:numPr>
          <w:ilvl w:val="0"/>
          <w:numId w:val="24"/>
        </w:numPr>
        <w:ind w:hanging="360"/>
      </w:pPr>
      <w:r>
        <w:t xml:space="preserve">Dealing with perpetrators of prejudice based abuse effectively </w:t>
      </w:r>
    </w:p>
    <w:p w14:paraId="5AAEA49B" w14:textId="77777777" w:rsidR="00923C04" w:rsidRDefault="003165B0">
      <w:pPr>
        <w:numPr>
          <w:ilvl w:val="0"/>
          <w:numId w:val="24"/>
        </w:numPr>
        <w:ind w:hanging="360"/>
      </w:pPr>
      <w:r>
        <w:t xml:space="preserve">Supporting victims of prejudice based incidents and hate crimes </w:t>
      </w:r>
    </w:p>
    <w:p w14:paraId="4BDEAC9A" w14:textId="77777777" w:rsidR="00923C04" w:rsidRDefault="003165B0">
      <w:pPr>
        <w:numPr>
          <w:ilvl w:val="0"/>
          <w:numId w:val="24"/>
        </w:numPr>
        <w:ind w:hanging="360"/>
      </w:pPr>
      <w:r>
        <w:t xml:space="preserve">Ensuring that staff are familiar with a range of restorative practices to address bullying and prevent it happening again </w:t>
      </w:r>
    </w:p>
    <w:p w14:paraId="59A56ADA" w14:textId="77777777" w:rsidR="00923C04" w:rsidRDefault="003165B0">
      <w:pPr>
        <w:spacing w:after="216" w:line="259" w:lineRule="auto"/>
        <w:ind w:left="1440" w:firstLine="0"/>
        <w:jc w:val="left"/>
      </w:pPr>
      <w:r>
        <w:t xml:space="preserve"> </w:t>
      </w:r>
    </w:p>
    <w:p w14:paraId="3BC41A2C" w14:textId="77777777" w:rsidR="00923C04" w:rsidRDefault="003165B0">
      <w:pPr>
        <w:pStyle w:val="Heading3"/>
        <w:ind w:left="-5" w:right="181"/>
      </w:pPr>
      <w:bookmarkStart w:id="33" w:name="_Toc38289"/>
      <w:r>
        <w:rPr>
          <w:b/>
          <w:i w:val="0"/>
          <w:color w:val="000000"/>
          <w:u w:val="none" w:color="000000"/>
        </w:rPr>
        <w:t xml:space="preserve">Drugs and substance misuse </w:t>
      </w:r>
      <w:bookmarkEnd w:id="33"/>
    </w:p>
    <w:p w14:paraId="2A440BFD" w14:textId="77777777" w:rsidR="00923C04" w:rsidRDefault="008E0AEF">
      <w:pPr>
        <w:spacing w:after="2" w:line="293" w:lineRule="auto"/>
        <w:ind w:left="-5" w:right="181"/>
        <w:jc w:val="left"/>
      </w:pPr>
      <w:hyperlink r:id="rId161">
        <w:r w:rsidR="003165B0">
          <w:rPr>
            <w:i/>
            <w:color w:val="0000FF"/>
            <w:u w:val="single" w:color="0000FF"/>
          </w:rPr>
          <w:t>https://www.gov.uk/government/publications/drugs</w:t>
        </w:r>
      </w:hyperlink>
      <w:hyperlink r:id="rId162">
        <w:r w:rsidR="003165B0">
          <w:rPr>
            <w:i/>
            <w:color w:val="0000FF"/>
            <w:u w:val="single" w:color="0000FF"/>
          </w:rPr>
          <w:t>-</w:t>
        </w:r>
      </w:hyperlink>
      <w:hyperlink r:id="rId163">
        <w:r w:rsidR="003165B0">
          <w:rPr>
            <w:i/>
            <w:color w:val="0000FF"/>
            <w:u w:val="single" w:color="0000FF"/>
          </w:rPr>
          <w:t>advice</w:t>
        </w:r>
      </w:hyperlink>
      <w:hyperlink r:id="rId164">
        <w:r w:rsidR="003165B0">
          <w:rPr>
            <w:i/>
            <w:color w:val="0000FF"/>
            <w:u w:val="single" w:color="0000FF"/>
          </w:rPr>
          <w:t>-</w:t>
        </w:r>
      </w:hyperlink>
      <w:hyperlink r:id="rId165">
        <w:r w:rsidR="003165B0">
          <w:rPr>
            <w:i/>
            <w:color w:val="0000FF"/>
            <w:u w:val="single" w:color="0000FF"/>
          </w:rPr>
          <w:t>for</w:t>
        </w:r>
      </w:hyperlink>
      <w:hyperlink r:id="rId166">
        <w:r w:rsidR="003165B0">
          <w:rPr>
            <w:i/>
            <w:color w:val="0000FF"/>
            <w:u w:val="single" w:color="0000FF"/>
          </w:rPr>
          <w:t>-</w:t>
        </w:r>
      </w:hyperlink>
      <w:hyperlink r:id="rId167">
        <w:r w:rsidR="003165B0">
          <w:rPr>
            <w:i/>
            <w:color w:val="0000FF"/>
            <w:u w:val="single" w:color="0000FF"/>
          </w:rPr>
          <w:t>schools</w:t>
        </w:r>
      </w:hyperlink>
      <w:hyperlink r:id="rId168">
        <w:r w:rsidR="003165B0">
          <w:rPr>
            <w:i/>
            <w:color w:val="0000FF"/>
          </w:rPr>
          <w:t xml:space="preserve"> </w:t>
        </w:r>
      </w:hyperlink>
      <w:r w:rsidR="003165B0">
        <w:rPr>
          <w:i/>
          <w:color w:val="0000FF"/>
        </w:rPr>
        <w:t xml:space="preserve"> </w:t>
      </w:r>
    </w:p>
    <w:p w14:paraId="49139368" w14:textId="77777777" w:rsidR="00923C04" w:rsidRDefault="003165B0" w:rsidP="00EB0EE2">
      <w:pPr>
        <w:spacing w:after="0" w:line="259" w:lineRule="auto"/>
        <w:ind w:left="0" w:firstLine="0"/>
        <w:jc w:val="left"/>
      </w:pPr>
      <w:r>
        <w:t xml:space="preserve"> </w:t>
      </w:r>
      <w:r w:rsidR="00EB0EE2">
        <w:t>Each Trust school operates to a separate policy, please see individual school’s website</w:t>
      </w:r>
    </w:p>
    <w:p w14:paraId="680A4E5D" w14:textId="77777777" w:rsidR="00EB0EE2" w:rsidRPr="00935080" w:rsidRDefault="00EB0EE2" w:rsidP="00EB0EE2">
      <w:pPr>
        <w:spacing w:after="0" w:line="259" w:lineRule="auto"/>
        <w:ind w:left="0" w:firstLine="0"/>
        <w:jc w:val="left"/>
        <w:rPr>
          <w:color w:val="FF0000"/>
        </w:rPr>
      </w:pPr>
    </w:p>
    <w:p w14:paraId="6FF30482" w14:textId="77777777" w:rsidR="00923C04" w:rsidRDefault="003165B0">
      <w:pPr>
        <w:pStyle w:val="Heading3"/>
        <w:ind w:left="-5" w:right="181"/>
      </w:pPr>
      <w:bookmarkStart w:id="34" w:name="_Toc38290"/>
      <w:r>
        <w:rPr>
          <w:b/>
          <w:i w:val="0"/>
          <w:color w:val="000000"/>
          <w:u w:val="none" w:color="000000"/>
        </w:rPr>
        <w:t xml:space="preserve">Faith Abuse </w:t>
      </w:r>
      <w:bookmarkEnd w:id="34"/>
    </w:p>
    <w:p w14:paraId="5379D0D1" w14:textId="77777777" w:rsidR="00923C04" w:rsidRDefault="008E0AEF">
      <w:pPr>
        <w:spacing w:after="2" w:line="293" w:lineRule="auto"/>
        <w:ind w:left="-5" w:right="181"/>
        <w:jc w:val="left"/>
      </w:pPr>
      <w:hyperlink r:id="rId169">
        <w:r w:rsidR="003165B0">
          <w:rPr>
            <w:i/>
            <w:color w:val="0000FF"/>
            <w:u w:val="single" w:color="0000FF"/>
          </w:rPr>
          <w:t>https://www.gov.uk/government/publications/national</w:t>
        </w:r>
      </w:hyperlink>
      <w:hyperlink r:id="rId170">
        <w:r w:rsidR="003165B0">
          <w:rPr>
            <w:i/>
            <w:color w:val="0000FF"/>
            <w:u w:val="single" w:color="0000FF"/>
          </w:rPr>
          <w:t>-</w:t>
        </w:r>
      </w:hyperlink>
      <w:hyperlink r:id="rId171">
        <w:r w:rsidR="003165B0">
          <w:rPr>
            <w:i/>
            <w:color w:val="0000FF"/>
            <w:u w:val="single" w:color="0000FF"/>
          </w:rPr>
          <w:t>action</w:t>
        </w:r>
      </w:hyperlink>
      <w:hyperlink r:id="rId172">
        <w:r w:rsidR="003165B0">
          <w:rPr>
            <w:i/>
            <w:color w:val="0000FF"/>
            <w:u w:val="single" w:color="0000FF"/>
          </w:rPr>
          <w:t>-</w:t>
        </w:r>
      </w:hyperlink>
      <w:hyperlink r:id="rId173">
        <w:r w:rsidR="003165B0">
          <w:rPr>
            <w:i/>
            <w:color w:val="0000FF"/>
            <w:u w:val="single" w:color="0000FF"/>
          </w:rPr>
          <w:t>plan</w:t>
        </w:r>
      </w:hyperlink>
      <w:hyperlink r:id="rId174">
        <w:r w:rsidR="003165B0">
          <w:rPr>
            <w:i/>
            <w:color w:val="0000FF"/>
            <w:u w:val="single" w:color="0000FF"/>
          </w:rPr>
          <w:t>-</w:t>
        </w:r>
      </w:hyperlink>
      <w:hyperlink r:id="rId175">
        <w:r w:rsidR="003165B0">
          <w:rPr>
            <w:i/>
            <w:color w:val="0000FF"/>
            <w:u w:val="single" w:color="0000FF"/>
          </w:rPr>
          <w:t>to</w:t>
        </w:r>
      </w:hyperlink>
      <w:hyperlink r:id="rId176">
        <w:r w:rsidR="003165B0">
          <w:rPr>
            <w:i/>
            <w:color w:val="0000FF"/>
            <w:u w:val="single" w:color="0000FF"/>
          </w:rPr>
          <w:t>-</w:t>
        </w:r>
      </w:hyperlink>
      <w:hyperlink r:id="rId177">
        <w:r w:rsidR="003165B0">
          <w:rPr>
            <w:i/>
            <w:color w:val="0000FF"/>
            <w:u w:val="single" w:color="0000FF"/>
          </w:rPr>
          <w:t>tackle</w:t>
        </w:r>
      </w:hyperlink>
      <w:hyperlink r:id="rId178">
        <w:r w:rsidR="003165B0">
          <w:rPr>
            <w:i/>
            <w:color w:val="0000FF"/>
            <w:u w:val="single" w:color="0000FF"/>
          </w:rPr>
          <w:t>-</w:t>
        </w:r>
      </w:hyperlink>
      <w:hyperlink r:id="rId179">
        <w:r w:rsidR="003165B0">
          <w:rPr>
            <w:i/>
            <w:color w:val="0000FF"/>
            <w:u w:val="single" w:color="0000FF"/>
          </w:rPr>
          <w:t>child</w:t>
        </w:r>
      </w:hyperlink>
      <w:hyperlink r:id="rId180">
        <w:r w:rsidR="003165B0">
          <w:rPr>
            <w:i/>
            <w:color w:val="0000FF"/>
            <w:u w:val="single" w:color="0000FF"/>
          </w:rPr>
          <w:t>-</w:t>
        </w:r>
      </w:hyperlink>
      <w:hyperlink r:id="rId181">
        <w:r w:rsidR="003165B0">
          <w:rPr>
            <w:i/>
            <w:color w:val="0000FF"/>
            <w:u w:val="single" w:color="0000FF"/>
          </w:rPr>
          <w:t>abuse</w:t>
        </w:r>
      </w:hyperlink>
      <w:hyperlink r:id="rId182">
        <w:r w:rsidR="003165B0">
          <w:rPr>
            <w:i/>
            <w:color w:val="0000FF"/>
            <w:u w:val="single" w:color="0000FF"/>
          </w:rPr>
          <w:t>-</w:t>
        </w:r>
      </w:hyperlink>
      <w:hyperlink r:id="rId183">
        <w:r w:rsidR="003165B0">
          <w:rPr>
            <w:i/>
            <w:color w:val="0000FF"/>
            <w:u w:val="single" w:color="0000FF"/>
          </w:rPr>
          <w:t>linked</w:t>
        </w:r>
      </w:hyperlink>
      <w:hyperlink r:id="rId184">
        <w:r w:rsidR="003165B0">
          <w:rPr>
            <w:i/>
            <w:color w:val="0000FF"/>
            <w:u w:val="single" w:color="0000FF"/>
          </w:rPr>
          <w:t>-</w:t>
        </w:r>
      </w:hyperlink>
      <w:hyperlink r:id="rId185">
        <w:r w:rsidR="003165B0">
          <w:rPr>
            <w:i/>
            <w:color w:val="0000FF"/>
            <w:u w:val="single" w:color="0000FF"/>
          </w:rPr>
          <w:t>to</w:t>
        </w:r>
      </w:hyperlink>
      <w:r w:rsidR="00C60189">
        <w:softHyphen/>
        <w:t>-</w:t>
      </w:r>
      <w:hyperlink r:id="rId186">
        <w:r w:rsidR="003165B0">
          <w:rPr>
            <w:i/>
            <w:color w:val="0000FF"/>
            <w:u w:val="single" w:color="0000FF"/>
          </w:rPr>
          <w:t>faith</w:t>
        </w:r>
      </w:hyperlink>
      <w:hyperlink r:id="rId187">
        <w:r w:rsidR="003165B0">
          <w:rPr>
            <w:i/>
            <w:color w:val="0000FF"/>
            <w:u w:val="single" w:color="0000FF"/>
          </w:rPr>
          <w:t>-</w:t>
        </w:r>
      </w:hyperlink>
      <w:hyperlink r:id="rId188">
        <w:r w:rsidR="003165B0">
          <w:rPr>
            <w:i/>
            <w:color w:val="0000FF"/>
            <w:u w:val="single" w:color="0000FF"/>
          </w:rPr>
          <w:t>or</w:t>
        </w:r>
      </w:hyperlink>
      <w:hyperlink r:id="rId189">
        <w:r w:rsidR="003165B0">
          <w:rPr>
            <w:i/>
            <w:color w:val="0000FF"/>
            <w:u w:val="single" w:color="0000FF"/>
          </w:rPr>
          <w:t>-</w:t>
        </w:r>
      </w:hyperlink>
      <w:hyperlink r:id="rId190">
        <w:r w:rsidR="003165B0">
          <w:rPr>
            <w:i/>
            <w:color w:val="0000FF"/>
            <w:u w:val="single" w:color="0000FF"/>
          </w:rPr>
          <w:t>belief</w:t>
        </w:r>
      </w:hyperlink>
      <w:hyperlink r:id="rId191">
        <w:r w:rsidR="003165B0">
          <w:rPr>
            <w:i/>
            <w:color w:val="0000FF"/>
          </w:rPr>
          <w:t xml:space="preserve"> </w:t>
        </w:r>
      </w:hyperlink>
      <w:r w:rsidR="003165B0">
        <w:rPr>
          <w:i/>
          <w:color w:val="0000FF"/>
        </w:rPr>
        <w:t xml:space="preserve"> </w:t>
      </w:r>
    </w:p>
    <w:p w14:paraId="03ACE597" w14:textId="77777777" w:rsidR="00923C04" w:rsidRDefault="003165B0">
      <w:pPr>
        <w:spacing w:after="0" w:line="259" w:lineRule="auto"/>
        <w:ind w:left="0" w:firstLine="0"/>
        <w:jc w:val="left"/>
      </w:pPr>
      <w:r>
        <w:rPr>
          <w:i/>
          <w:color w:val="0000FF"/>
        </w:rPr>
        <w:t xml:space="preserve"> </w:t>
      </w:r>
    </w:p>
    <w:p w14:paraId="06AC920D" w14:textId="77777777" w:rsidR="00923C04" w:rsidRDefault="003165B0">
      <w:pPr>
        <w:spacing w:after="0" w:line="259" w:lineRule="auto"/>
        <w:ind w:left="0" w:firstLine="0"/>
        <w:jc w:val="left"/>
      </w:pPr>
      <w:r>
        <w:rPr>
          <w:b/>
        </w:rPr>
        <w:t xml:space="preserve"> </w:t>
      </w:r>
    </w:p>
    <w:p w14:paraId="6C09139D" w14:textId="77777777" w:rsidR="00923C04" w:rsidRDefault="003165B0">
      <w:pPr>
        <w:ind w:right="218"/>
      </w:pPr>
      <w:r>
        <w:t xml:space="preserve">The number of known cases of child abuse linked to accusations of “possession” or “witchcraft” is small, but children involved can suffer damage to their physical and mental health, their capacity to learn, their ability to form relationships and to their self-esteem. </w:t>
      </w:r>
    </w:p>
    <w:p w14:paraId="18E31A85" w14:textId="77777777" w:rsidR="00923C04" w:rsidRDefault="003165B0">
      <w:pPr>
        <w:spacing w:after="0" w:line="259" w:lineRule="auto"/>
        <w:ind w:left="0" w:firstLine="0"/>
        <w:jc w:val="left"/>
      </w:pPr>
      <w:r>
        <w:t xml:space="preserve"> </w:t>
      </w:r>
    </w:p>
    <w:p w14:paraId="4BB4896A" w14:textId="77777777" w:rsidR="00923C04" w:rsidRDefault="003165B0">
      <w:r>
        <w:t xml:space="preserve">Such abuse generally occurs when a carer views a child as being “different”, attributes this difference to the child being “possessed” or involved in “witchcraft” and attempts to exorcise him or her. </w:t>
      </w:r>
    </w:p>
    <w:p w14:paraId="74C6F25A" w14:textId="77777777" w:rsidR="00923C04" w:rsidRDefault="003165B0">
      <w:pPr>
        <w:spacing w:after="0" w:line="259" w:lineRule="auto"/>
        <w:ind w:left="0" w:firstLine="0"/>
        <w:jc w:val="left"/>
      </w:pPr>
      <w:r>
        <w:t xml:space="preserve"> </w:t>
      </w:r>
    </w:p>
    <w:p w14:paraId="288C4313" w14:textId="77777777" w:rsidR="00923C04" w:rsidRDefault="003165B0">
      <w:pPr>
        <w:ind w:right="213"/>
      </w:pPr>
      <w:r>
        <w:t xml:space="preserve">A child could be viewed as “different” for a variety of reasons such as, disobedience; independence; bed-wetting; nightmares; illness; or disability. There is often a weak bond of attachment between the carer and the child. </w:t>
      </w:r>
    </w:p>
    <w:p w14:paraId="3C0A1CDA" w14:textId="77777777" w:rsidR="00923C04" w:rsidRDefault="003165B0">
      <w:pPr>
        <w:spacing w:after="0" w:line="259" w:lineRule="auto"/>
        <w:ind w:left="0" w:firstLine="0"/>
        <w:jc w:val="left"/>
      </w:pPr>
      <w:r>
        <w:t xml:space="preserve"> </w:t>
      </w:r>
    </w:p>
    <w:p w14:paraId="7D8A1570" w14:textId="77777777" w:rsidR="00923C04" w:rsidRDefault="003165B0">
      <w:r>
        <w:t xml:space="preserve">There are various social reasons that make a child more vulnerable to an accusation of “possession” or “witchcraft”. These include family stress and/or a change in the family structure. </w:t>
      </w:r>
    </w:p>
    <w:p w14:paraId="77B42A28" w14:textId="77777777" w:rsidR="00923C04" w:rsidRDefault="003165B0">
      <w:pPr>
        <w:spacing w:after="0" w:line="259" w:lineRule="auto"/>
        <w:ind w:left="0" w:firstLine="0"/>
        <w:jc w:val="left"/>
      </w:pPr>
      <w:r>
        <w:t xml:space="preserve"> </w:t>
      </w:r>
    </w:p>
    <w:p w14:paraId="16C33677" w14:textId="77777777" w:rsidR="00923C04" w:rsidRDefault="003165B0">
      <w:r>
        <w:t xml:space="preserve">The attempt to “exorcise” may involve severe beating, burning, starvation, cutting or stabbing and isolation, and usually occurs in the household where the child lives. </w:t>
      </w:r>
    </w:p>
    <w:p w14:paraId="439F3034" w14:textId="77777777" w:rsidR="00923C04" w:rsidRDefault="003165B0">
      <w:pPr>
        <w:spacing w:after="0" w:line="259" w:lineRule="auto"/>
        <w:ind w:left="0" w:firstLine="0"/>
        <w:jc w:val="left"/>
      </w:pPr>
      <w:r>
        <w:t xml:space="preserve"> </w:t>
      </w:r>
    </w:p>
    <w:p w14:paraId="1BC81213" w14:textId="77777777" w:rsidR="00923C04" w:rsidRDefault="003165B0">
      <w:r>
        <w:t xml:space="preserve">If the school become aware of a child who is being abused in this context, the DSL will follow the normal referral route in to children’s social care.  </w:t>
      </w:r>
    </w:p>
    <w:p w14:paraId="2C3D5CA5" w14:textId="77777777" w:rsidR="00923C04" w:rsidRDefault="003165B0">
      <w:pPr>
        <w:spacing w:after="0" w:line="259" w:lineRule="auto"/>
        <w:ind w:left="0" w:firstLine="0"/>
        <w:jc w:val="left"/>
      </w:pPr>
      <w:r>
        <w:t xml:space="preserve"> </w:t>
      </w:r>
    </w:p>
    <w:p w14:paraId="7CEABF5E" w14:textId="77777777" w:rsidR="00923C04" w:rsidRDefault="003165B0">
      <w:pPr>
        <w:spacing w:after="216" w:line="259" w:lineRule="auto"/>
        <w:ind w:left="0" w:firstLine="0"/>
        <w:jc w:val="left"/>
      </w:pPr>
      <w:r>
        <w:t xml:space="preserve"> </w:t>
      </w:r>
    </w:p>
    <w:p w14:paraId="13B0457C" w14:textId="77777777" w:rsidR="00923C04" w:rsidRDefault="003165B0">
      <w:pPr>
        <w:pStyle w:val="Heading3"/>
        <w:spacing w:line="262" w:lineRule="auto"/>
        <w:ind w:left="-5"/>
      </w:pPr>
      <w:bookmarkStart w:id="35" w:name="_Toc38291"/>
      <w:r>
        <w:rPr>
          <w:b/>
          <w:i w:val="0"/>
          <w:color w:val="000000"/>
          <w:u w:val="none" w:color="000000"/>
        </w:rPr>
        <w:t xml:space="preserve">Gangs and Youth Violence </w:t>
      </w:r>
      <w:bookmarkEnd w:id="35"/>
    </w:p>
    <w:p w14:paraId="2644F237" w14:textId="77777777" w:rsidR="00B42A8E" w:rsidRDefault="008E0AEF">
      <w:pPr>
        <w:spacing w:after="2" w:line="262" w:lineRule="auto"/>
        <w:ind w:left="-5"/>
        <w:jc w:val="left"/>
      </w:pPr>
      <w:hyperlink r:id="rId192" w:history="1">
        <w:r w:rsidR="00B42A8E" w:rsidRPr="003613B5">
          <w:rPr>
            <w:rStyle w:val="Hyperlink"/>
          </w:rPr>
          <w:t>https://www.gov.uk/government/publications/advice-to-parents-and-carers-on-gangs</w:t>
        </w:r>
      </w:hyperlink>
      <w:r w:rsidR="00B42A8E">
        <w:t xml:space="preserve"> </w:t>
      </w:r>
    </w:p>
    <w:p w14:paraId="7441C586" w14:textId="77777777" w:rsidR="00923C04" w:rsidRDefault="003165B0">
      <w:pPr>
        <w:spacing w:after="0" w:line="259" w:lineRule="auto"/>
        <w:ind w:left="0" w:firstLine="0"/>
        <w:jc w:val="left"/>
      </w:pPr>
      <w:r>
        <w:t xml:space="preserve"> </w:t>
      </w:r>
    </w:p>
    <w:p w14:paraId="4EC53278" w14:textId="77777777" w:rsidR="00923C04" w:rsidRDefault="003165B0">
      <w:r>
        <w:t xml:space="preserve">The vast majority of young people will not be affected by serious violence or gangs. However, where these problems do occur, even at low levels there will almost certainly be a significant impact.  </w:t>
      </w:r>
    </w:p>
    <w:p w14:paraId="5562CA5F" w14:textId="77777777" w:rsidR="00923C04" w:rsidRDefault="003165B0">
      <w:pPr>
        <w:spacing w:after="0" w:line="259" w:lineRule="auto"/>
        <w:ind w:left="0" w:firstLine="0"/>
        <w:jc w:val="left"/>
      </w:pPr>
      <w:r>
        <w:t xml:space="preserve"> </w:t>
      </w:r>
    </w:p>
    <w:p w14:paraId="42D136D8" w14:textId="77777777" w:rsidR="00923C04" w:rsidRDefault="003165B0">
      <w:pPr>
        <w:ind w:right="216"/>
      </w:pPr>
      <w:r>
        <w:t xml:space="preserve">As a school we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1E2F745C" w14:textId="77777777" w:rsidR="00923C04" w:rsidRDefault="003165B0">
      <w:pPr>
        <w:spacing w:after="0" w:line="259" w:lineRule="auto"/>
        <w:ind w:left="0" w:firstLine="0"/>
        <w:jc w:val="left"/>
      </w:pPr>
      <w:r>
        <w:t xml:space="preserve"> </w:t>
      </w:r>
    </w:p>
    <w:p w14:paraId="72F24F48" w14:textId="77777777" w:rsidR="00923C04" w:rsidRDefault="003165B0">
      <w:r>
        <w:t xml:space="preserve">Preventive work can be done within school to prevent negative behaviour from escalating and becoming entrenched. </w:t>
      </w:r>
      <w:r>
        <w:rPr>
          <w:b/>
        </w:rPr>
        <w:t xml:space="preserve"> </w:t>
      </w:r>
    </w:p>
    <w:p w14:paraId="61914771" w14:textId="77777777" w:rsidR="00923C04" w:rsidRDefault="003165B0">
      <w:pPr>
        <w:spacing w:after="0" w:line="259" w:lineRule="auto"/>
        <w:ind w:left="0" w:firstLine="0"/>
        <w:jc w:val="left"/>
      </w:pPr>
      <w:r>
        <w:t xml:space="preserve"> </w:t>
      </w:r>
    </w:p>
    <w:p w14:paraId="4FAF11AE" w14:textId="77777777" w:rsidR="00923C04" w:rsidRDefault="003165B0">
      <w:pPr>
        <w:spacing w:after="35"/>
      </w:pPr>
      <w:r>
        <w:t xml:space="preserve">As a school we will: </w:t>
      </w:r>
    </w:p>
    <w:p w14:paraId="5ACDB6A1" w14:textId="77777777" w:rsidR="00923C04" w:rsidRDefault="003165B0">
      <w:pPr>
        <w:numPr>
          <w:ilvl w:val="0"/>
          <w:numId w:val="25"/>
        </w:numPr>
        <w:ind w:hanging="360"/>
      </w:pPr>
      <w:r>
        <w:t xml:space="preserve">develop skills and knowledge to resolve conflict as part of the curriculum; </w:t>
      </w:r>
    </w:p>
    <w:p w14:paraId="4CE33AE5" w14:textId="77777777" w:rsidR="00923C04" w:rsidRDefault="003165B0">
      <w:pPr>
        <w:numPr>
          <w:ilvl w:val="0"/>
          <w:numId w:val="25"/>
        </w:numPr>
        <w:ind w:hanging="360"/>
      </w:pPr>
      <w:r>
        <w:t xml:space="preserve">challenge aggressive behaviour in ways that prevent the recurrence of such behaviour;  </w:t>
      </w:r>
    </w:p>
    <w:p w14:paraId="5059F972" w14:textId="77777777" w:rsidR="00923C04" w:rsidRDefault="003165B0">
      <w:pPr>
        <w:numPr>
          <w:ilvl w:val="0"/>
          <w:numId w:val="25"/>
        </w:numPr>
        <w:spacing w:after="39"/>
        <w:ind w:hanging="360"/>
      </w:pPr>
      <w:r>
        <w:t xml:space="preserve">understand risks for specific groups, including those that are gender-based, and target interventions; </w:t>
      </w:r>
    </w:p>
    <w:p w14:paraId="604F7A98" w14:textId="77777777" w:rsidR="00923C04" w:rsidRDefault="003165B0">
      <w:pPr>
        <w:numPr>
          <w:ilvl w:val="0"/>
          <w:numId w:val="25"/>
        </w:numPr>
        <w:ind w:hanging="360"/>
      </w:pPr>
      <w:r>
        <w:t xml:space="preserve">safeguard, and specifically organise child protection, when needed; </w:t>
      </w:r>
    </w:p>
    <w:p w14:paraId="3E96D49A" w14:textId="77777777" w:rsidR="00923C04" w:rsidRDefault="003165B0">
      <w:pPr>
        <w:numPr>
          <w:ilvl w:val="0"/>
          <w:numId w:val="25"/>
        </w:numPr>
        <w:ind w:hanging="360"/>
      </w:pPr>
      <w:r>
        <w:t xml:space="preserve">make referrals to appropriate external agencies; </w:t>
      </w:r>
    </w:p>
    <w:p w14:paraId="4D617B8C" w14:textId="77777777" w:rsidR="00923C04" w:rsidRDefault="003165B0">
      <w:pPr>
        <w:numPr>
          <w:ilvl w:val="0"/>
          <w:numId w:val="25"/>
        </w:numPr>
        <w:spacing w:after="42"/>
        <w:ind w:hanging="360"/>
      </w:pPr>
      <w:r>
        <w:t xml:space="preserve">carefully manage individual transitions between educational establishments, especially with or into  Heybridge </w:t>
      </w:r>
      <w:r w:rsidR="00403700">
        <w:t xml:space="preserve">Co-operative Academy; </w:t>
      </w:r>
      <w:r>
        <w:t xml:space="preserve"> and </w:t>
      </w:r>
    </w:p>
    <w:p w14:paraId="5543098F" w14:textId="77777777" w:rsidR="00923C04" w:rsidRDefault="003165B0">
      <w:pPr>
        <w:numPr>
          <w:ilvl w:val="0"/>
          <w:numId w:val="25"/>
        </w:numPr>
        <w:ind w:hanging="360"/>
      </w:pPr>
      <w:r>
        <w:t xml:space="preserve">work with local partners to prevent anti-social behaviour or crime. </w:t>
      </w:r>
    </w:p>
    <w:p w14:paraId="346A3559" w14:textId="77777777" w:rsidR="00923C04" w:rsidRDefault="003165B0">
      <w:pPr>
        <w:spacing w:after="217" w:line="259" w:lineRule="auto"/>
        <w:ind w:left="0" w:firstLine="0"/>
        <w:jc w:val="left"/>
      </w:pPr>
      <w:r>
        <w:t xml:space="preserve"> </w:t>
      </w:r>
    </w:p>
    <w:p w14:paraId="23CB77B9" w14:textId="77777777" w:rsidR="00923C04" w:rsidRDefault="003165B0">
      <w:pPr>
        <w:pStyle w:val="Heading3"/>
        <w:ind w:left="-5" w:right="181"/>
      </w:pPr>
      <w:bookmarkStart w:id="36" w:name="_Toc38292"/>
      <w:r>
        <w:rPr>
          <w:b/>
          <w:i w:val="0"/>
          <w:color w:val="000000"/>
          <w:u w:val="none" w:color="000000"/>
        </w:rPr>
        <w:t xml:space="preserve">Private fostering  </w:t>
      </w:r>
      <w:bookmarkEnd w:id="36"/>
    </w:p>
    <w:p w14:paraId="509662A6" w14:textId="77777777" w:rsidR="00923C04" w:rsidRDefault="008E0AEF">
      <w:pPr>
        <w:spacing w:after="2" w:line="293" w:lineRule="auto"/>
        <w:ind w:left="-5" w:right="181"/>
        <w:jc w:val="left"/>
        <w:rPr>
          <w:i/>
          <w:color w:val="0000FF"/>
        </w:rPr>
      </w:pPr>
      <w:hyperlink r:id="rId193">
        <w:r w:rsidR="003165B0">
          <w:rPr>
            <w:i/>
            <w:color w:val="0000FF"/>
            <w:u w:val="single" w:color="0000FF"/>
          </w:rPr>
          <w:t>https://www.gov.uk/government/publications/children</w:t>
        </w:r>
      </w:hyperlink>
      <w:hyperlink r:id="rId194">
        <w:r w:rsidR="003165B0">
          <w:rPr>
            <w:i/>
            <w:color w:val="0000FF"/>
            <w:u w:val="single" w:color="0000FF"/>
          </w:rPr>
          <w:t>-</w:t>
        </w:r>
      </w:hyperlink>
      <w:hyperlink r:id="rId195">
        <w:r w:rsidR="003165B0">
          <w:rPr>
            <w:i/>
            <w:color w:val="0000FF"/>
            <w:u w:val="single" w:color="0000FF"/>
          </w:rPr>
          <w:t>act</w:t>
        </w:r>
      </w:hyperlink>
      <w:hyperlink r:id="rId196">
        <w:r w:rsidR="003165B0">
          <w:rPr>
            <w:i/>
            <w:color w:val="0000FF"/>
            <w:u w:val="single" w:color="0000FF"/>
          </w:rPr>
          <w:t>-</w:t>
        </w:r>
      </w:hyperlink>
      <w:hyperlink r:id="rId197">
        <w:r w:rsidR="003165B0">
          <w:rPr>
            <w:i/>
            <w:color w:val="0000FF"/>
            <w:u w:val="single" w:color="0000FF"/>
          </w:rPr>
          <w:t>1989</w:t>
        </w:r>
      </w:hyperlink>
      <w:hyperlink r:id="rId198">
        <w:r w:rsidR="003165B0">
          <w:rPr>
            <w:i/>
            <w:color w:val="0000FF"/>
            <w:u w:val="single" w:color="0000FF"/>
          </w:rPr>
          <w:t>-</w:t>
        </w:r>
      </w:hyperlink>
      <w:hyperlink r:id="rId199">
        <w:r w:rsidR="003165B0">
          <w:rPr>
            <w:i/>
            <w:color w:val="0000FF"/>
            <w:u w:val="single" w:color="0000FF"/>
          </w:rPr>
          <w:t>private</w:t>
        </w:r>
      </w:hyperlink>
      <w:hyperlink r:id="rId200">
        <w:r w:rsidR="003165B0">
          <w:rPr>
            <w:i/>
            <w:color w:val="0000FF"/>
            <w:u w:val="single" w:color="0000FF"/>
          </w:rPr>
          <w:t>-</w:t>
        </w:r>
      </w:hyperlink>
      <w:hyperlink r:id="rId201">
        <w:r w:rsidR="003165B0">
          <w:rPr>
            <w:i/>
            <w:color w:val="0000FF"/>
            <w:u w:val="single" w:color="0000FF"/>
          </w:rPr>
          <w:t>fostering</w:t>
        </w:r>
      </w:hyperlink>
      <w:hyperlink r:id="rId202">
        <w:r w:rsidR="003165B0">
          <w:rPr>
            <w:i/>
            <w:color w:val="0000FF"/>
          </w:rPr>
          <w:t xml:space="preserve"> </w:t>
        </w:r>
      </w:hyperlink>
      <w:r w:rsidR="003165B0">
        <w:rPr>
          <w:i/>
          <w:color w:val="0000FF"/>
        </w:rPr>
        <w:t xml:space="preserve"> </w:t>
      </w:r>
    </w:p>
    <w:p w14:paraId="69E81B4D" w14:textId="77777777" w:rsidR="00C60189" w:rsidRDefault="008E0AEF">
      <w:pPr>
        <w:spacing w:after="2" w:line="293" w:lineRule="auto"/>
        <w:ind w:left="-5" w:right="181"/>
        <w:jc w:val="left"/>
      </w:pPr>
      <w:hyperlink r:id="rId203" w:history="1">
        <w:r w:rsidR="00C60189" w:rsidRPr="007D1434">
          <w:rPr>
            <w:rStyle w:val="Hyperlink"/>
          </w:rPr>
          <w:t>https://www.essexadoptionandfostering.co.uk/fostering/</w:t>
        </w:r>
      </w:hyperlink>
      <w:r w:rsidR="00C60189">
        <w:t xml:space="preserve"> </w:t>
      </w:r>
    </w:p>
    <w:p w14:paraId="19219836" w14:textId="77777777" w:rsidR="00923C04" w:rsidRDefault="00923C04">
      <w:pPr>
        <w:spacing w:after="0" w:line="259" w:lineRule="auto"/>
        <w:ind w:left="0" w:firstLine="0"/>
        <w:jc w:val="left"/>
      </w:pPr>
    </w:p>
    <w:p w14:paraId="604D15AF" w14:textId="77777777" w:rsidR="00923C04" w:rsidRDefault="003165B0">
      <w:pPr>
        <w:ind w:right="212"/>
      </w:pPr>
      <w:r>
        <w:t xml:space="preserve">Private fostering is an arrangement by a child’s parents for their child (under 16 or 18 if disabled) to be cared for by another adult who is not closely related and is not a legal guardian with parental responsibility for 28 days or more.  </w:t>
      </w:r>
    </w:p>
    <w:p w14:paraId="0EEF08FD" w14:textId="77777777" w:rsidR="00923C04" w:rsidRDefault="003165B0">
      <w:r>
        <w:t xml:space="preserve">It is not private fostering if the carer is a close relative to the child such as grandparent, brother, sister, uncle or aunt. </w:t>
      </w:r>
    </w:p>
    <w:p w14:paraId="24CD2A44" w14:textId="77777777" w:rsidR="00923C04" w:rsidRDefault="003165B0">
      <w:pPr>
        <w:spacing w:after="0" w:line="259" w:lineRule="auto"/>
        <w:ind w:left="0" w:firstLine="0"/>
        <w:jc w:val="left"/>
      </w:pPr>
      <w:r>
        <w:t xml:space="preserve"> </w:t>
      </w:r>
    </w:p>
    <w:p w14:paraId="61EEA3CF" w14:textId="77777777" w:rsidR="00923C04" w:rsidRDefault="003165B0">
      <w:r>
        <w:t xml:space="preserve">The Law requires that the carers and parents must notify the children’s services department of any private fostering arrangement.  </w:t>
      </w:r>
    </w:p>
    <w:p w14:paraId="44DE8547" w14:textId="77777777" w:rsidR="00923C04" w:rsidRDefault="003165B0">
      <w:pPr>
        <w:spacing w:after="0" w:line="259" w:lineRule="auto"/>
        <w:ind w:left="0" w:firstLine="0"/>
        <w:jc w:val="left"/>
      </w:pPr>
      <w:r>
        <w:t xml:space="preserve"> </w:t>
      </w:r>
    </w:p>
    <w:p w14:paraId="74DA1AC6" w14:textId="77777777" w:rsidR="00923C04" w:rsidRDefault="003165B0">
      <w:r>
        <w:t xml:space="preserve">If the school becomes aware that a pupil is being privately fostered we will inform the children’s services department and inform both the parents and carers that we have done so.  </w:t>
      </w:r>
    </w:p>
    <w:p w14:paraId="2089D209" w14:textId="77777777" w:rsidR="00923C04" w:rsidRDefault="003165B0">
      <w:pPr>
        <w:spacing w:after="216" w:line="259" w:lineRule="auto"/>
        <w:ind w:left="0" w:firstLine="0"/>
        <w:jc w:val="left"/>
      </w:pPr>
      <w:r>
        <w:t xml:space="preserve"> </w:t>
      </w:r>
    </w:p>
    <w:p w14:paraId="77C13BAA" w14:textId="77777777" w:rsidR="00923C04" w:rsidRDefault="003165B0">
      <w:pPr>
        <w:pStyle w:val="Heading3"/>
        <w:spacing w:after="36" w:line="259" w:lineRule="auto"/>
        <w:ind w:left="-5"/>
      </w:pPr>
      <w:bookmarkStart w:id="37" w:name="_Toc38293"/>
      <w:r>
        <w:rPr>
          <w:b/>
          <w:i w:val="0"/>
          <w:color w:val="000000"/>
          <w:u w:val="none" w:color="000000"/>
        </w:rPr>
        <w:t xml:space="preserve">Parenting </w:t>
      </w:r>
      <w:bookmarkEnd w:id="37"/>
    </w:p>
    <w:p w14:paraId="3A2B4FDE" w14:textId="77777777" w:rsidR="00923C04" w:rsidRDefault="003165B0">
      <w:pPr>
        <w:ind w:right="214"/>
      </w:pPr>
      <w:r>
        <w:t xml:space="preserve">All parents will struggle with the behaviour of their child(ren) at some point. This does not make them poor parents or generate safeguarding concerns. Rather it makes them human and provides them with opportunities to learn and develop new skills and approaches to deal with their child(ren).  </w:t>
      </w:r>
    </w:p>
    <w:p w14:paraId="57CAF251" w14:textId="77777777" w:rsidR="00923C04" w:rsidRDefault="003165B0">
      <w:pPr>
        <w:spacing w:after="0" w:line="259" w:lineRule="auto"/>
        <w:ind w:left="0" w:firstLine="0"/>
        <w:jc w:val="left"/>
      </w:pPr>
      <w:r>
        <w:t xml:space="preserve"> </w:t>
      </w:r>
    </w:p>
    <w:p w14:paraId="44948C64" w14:textId="77777777" w:rsidR="00923C04" w:rsidRDefault="003165B0">
      <w:pPr>
        <w:ind w:right="217"/>
      </w:pPr>
      <w:r>
        <w:t xml:space="preserve">Some children have medical conditions and/or needs e.g. Tourette’s, some autistic linked conditions, ADHD;  that have a direct impact on behaviour and can cause challenges for parents in dealing with behaviours. This does not highlight poor parenting either.  </w:t>
      </w:r>
    </w:p>
    <w:p w14:paraId="26D4A9AD" w14:textId="77777777" w:rsidR="00923C04" w:rsidRDefault="003165B0">
      <w:pPr>
        <w:spacing w:after="0" w:line="259" w:lineRule="auto"/>
        <w:ind w:left="0" w:firstLine="0"/>
        <w:jc w:val="left"/>
      </w:pPr>
      <w:r>
        <w:t xml:space="preserve"> </w:t>
      </w:r>
    </w:p>
    <w:p w14:paraId="139C5EF4" w14:textId="77777777" w:rsidR="00923C04" w:rsidRDefault="003165B0">
      <w:r>
        <w:t xml:space="preserve">Parenting becomes a safeguarding concern when the repeated lack of supervision, boundaries, basic care or medical treatment places the child(ren) in situations of risk or harm.  </w:t>
      </w:r>
    </w:p>
    <w:p w14:paraId="28639C8F" w14:textId="77777777" w:rsidR="00923C04" w:rsidRDefault="003165B0">
      <w:pPr>
        <w:spacing w:after="0" w:line="259" w:lineRule="auto"/>
        <w:ind w:left="0" w:firstLine="0"/>
        <w:jc w:val="left"/>
      </w:pPr>
      <w:r>
        <w:t xml:space="preserve"> </w:t>
      </w:r>
    </w:p>
    <w:p w14:paraId="12E0D4C8" w14:textId="77777777" w:rsidR="00923C04" w:rsidRDefault="003165B0">
      <w:pPr>
        <w:ind w:right="216"/>
      </w:pPr>
      <w:r>
        <w:t xml:space="preserve">In situations where parents struggle with tasks such as setting boundaries and providing appropriate supervision, timely interventions can make drastic changes to the wellbeing and life experiences of the child(ren) without the requirement for a social work assessment or plan being in place.  </w:t>
      </w:r>
    </w:p>
    <w:p w14:paraId="7AD2ECDF" w14:textId="77777777" w:rsidR="00923C04" w:rsidRDefault="003165B0">
      <w:pPr>
        <w:spacing w:after="0" w:line="259" w:lineRule="auto"/>
        <w:ind w:left="0" w:firstLine="0"/>
        <w:jc w:val="left"/>
      </w:pPr>
      <w:r>
        <w:t xml:space="preserve"> </w:t>
      </w:r>
    </w:p>
    <w:p w14:paraId="3F4168B3" w14:textId="77777777" w:rsidR="00923C04" w:rsidRDefault="003165B0">
      <w:pPr>
        <w:spacing w:after="40"/>
      </w:pPr>
      <w:r>
        <w:t xml:space="preserve">As a school we will support parents in understanding the parenting role and provide them with strategies to make a difference by: </w:t>
      </w:r>
    </w:p>
    <w:p w14:paraId="232F4EEC" w14:textId="77777777" w:rsidR="00923C04" w:rsidRDefault="003165B0">
      <w:pPr>
        <w:numPr>
          <w:ilvl w:val="0"/>
          <w:numId w:val="26"/>
        </w:numPr>
        <w:ind w:hanging="360"/>
      </w:pPr>
      <w:r>
        <w:t xml:space="preserve">providing details of community based parenting courses  </w:t>
      </w:r>
    </w:p>
    <w:p w14:paraId="12770C9C" w14:textId="77777777" w:rsidR="00923C04" w:rsidRDefault="003165B0">
      <w:pPr>
        <w:numPr>
          <w:ilvl w:val="0"/>
          <w:numId w:val="26"/>
        </w:numPr>
        <w:ind w:hanging="360"/>
      </w:pPr>
      <w:r>
        <w:t xml:space="preserve">linking to web based parenting resources (for example </w:t>
      </w:r>
      <w:hyperlink r:id="rId204">
        <w:r>
          <w:rPr>
            <w:color w:val="0000FF"/>
            <w:u w:val="single" w:color="0000FF"/>
          </w:rPr>
          <w:t>http://www.familylives.org.uk/</w:t>
        </w:r>
      </w:hyperlink>
      <w:hyperlink r:id="rId205">
        <w:r>
          <w:t>)</w:t>
        </w:r>
      </w:hyperlink>
      <w:r>
        <w:t xml:space="preserve">  </w:t>
      </w:r>
    </w:p>
    <w:p w14:paraId="347194F2" w14:textId="77777777" w:rsidR="00923C04" w:rsidRDefault="003165B0">
      <w:pPr>
        <w:numPr>
          <w:ilvl w:val="0"/>
          <w:numId w:val="26"/>
        </w:numPr>
        <w:ind w:hanging="360"/>
      </w:pPr>
      <w:r>
        <w:t xml:space="preserve">referring to the school parenting worker/home school link worker (where available) </w:t>
      </w:r>
    </w:p>
    <w:p w14:paraId="1F645246" w14:textId="77777777" w:rsidR="00923C04" w:rsidRDefault="003165B0">
      <w:pPr>
        <w:numPr>
          <w:ilvl w:val="0"/>
          <w:numId w:val="26"/>
        </w:numPr>
        <w:spacing w:after="42"/>
        <w:ind w:hanging="360"/>
      </w:pPr>
      <w:r>
        <w:t xml:space="preserve">discussing the issue with the parent and supporting them in making their own plans of how to respond differently (using evidence based parenting programmes) </w:t>
      </w:r>
    </w:p>
    <w:p w14:paraId="52F1D2C0" w14:textId="77777777" w:rsidR="00C60189" w:rsidRDefault="003165B0" w:rsidP="007C65AB">
      <w:pPr>
        <w:numPr>
          <w:ilvl w:val="0"/>
          <w:numId w:val="26"/>
        </w:numPr>
        <w:ind w:hanging="360"/>
        <w:jc w:val="left"/>
      </w:pPr>
      <w:r>
        <w:t xml:space="preserve">Considering </w:t>
      </w:r>
      <w:r>
        <w:tab/>
        <w:t xml:space="preserve">appropriate </w:t>
      </w:r>
      <w:r>
        <w:tab/>
        <w:t xml:space="preserve">early </w:t>
      </w:r>
      <w:r>
        <w:tab/>
        <w:t xml:space="preserve">help </w:t>
      </w:r>
      <w:r>
        <w:tab/>
        <w:t xml:space="preserve">services; </w:t>
      </w:r>
      <w:r>
        <w:tab/>
      </w:r>
    </w:p>
    <w:p w14:paraId="0B185ADF" w14:textId="77777777" w:rsidR="00923C04" w:rsidRDefault="003165B0" w:rsidP="00C60189">
      <w:pPr>
        <w:numPr>
          <w:ilvl w:val="0"/>
          <w:numId w:val="26"/>
        </w:numPr>
        <w:ind w:hanging="360"/>
      </w:pPr>
      <w:r>
        <w:t xml:space="preserve">Family </w:t>
      </w:r>
      <w:r>
        <w:tab/>
        <w:t>Solutions</w:t>
      </w:r>
      <w:r w:rsidR="00DE5DC2">
        <w:t xml:space="preserve"> </w:t>
      </w:r>
      <w:r w:rsidR="00C60189">
        <w:t xml:space="preserve"> </w:t>
      </w:r>
      <w:hyperlink r:id="rId206" w:history="1">
        <w:r w:rsidR="00C60189" w:rsidRPr="007D1434">
          <w:rPr>
            <w:rStyle w:val="Hyperlink"/>
          </w:rPr>
          <w:t>https://www.essexfuture.org.uk/</w:t>
        </w:r>
      </w:hyperlink>
      <w:r w:rsidR="00C60189">
        <w:t xml:space="preserve"> </w:t>
      </w:r>
      <w:r>
        <w:br w:type="page"/>
      </w:r>
    </w:p>
    <w:p w14:paraId="5E4BBFA5" w14:textId="77777777" w:rsidR="00923C04" w:rsidRDefault="003165B0">
      <w:pPr>
        <w:spacing w:after="0" w:line="259" w:lineRule="auto"/>
        <w:ind w:left="-5"/>
        <w:jc w:val="left"/>
      </w:pPr>
      <w:r>
        <w:rPr>
          <w:b/>
          <w:sz w:val="32"/>
          <w:u w:val="single" w:color="000000"/>
        </w:rPr>
        <w:t>Part 4 –Safeguarding processes</w:t>
      </w:r>
      <w:r>
        <w:rPr>
          <w:b/>
          <w:sz w:val="32"/>
        </w:rPr>
        <w:t xml:space="preserve"> </w:t>
      </w:r>
    </w:p>
    <w:p w14:paraId="77758215" w14:textId="77777777" w:rsidR="00923C04" w:rsidRDefault="003165B0">
      <w:pPr>
        <w:spacing w:after="217" w:line="259" w:lineRule="auto"/>
        <w:ind w:left="284" w:firstLine="0"/>
        <w:jc w:val="left"/>
      </w:pPr>
      <w:r>
        <w:rPr>
          <w:b/>
        </w:rPr>
        <w:t xml:space="preserve"> </w:t>
      </w:r>
    </w:p>
    <w:p w14:paraId="36656EE5" w14:textId="77777777" w:rsidR="00923C04" w:rsidRDefault="003165B0">
      <w:pPr>
        <w:pStyle w:val="Heading3"/>
        <w:ind w:left="-5" w:right="578"/>
        <w:rPr>
          <w:b/>
          <w:i w:val="0"/>
          <w:color w:val="000000"/>
          <w:u w:val="none" w:color="000000"/>
        </w:rPr>
      </w:pPr>
      <w:bookmarkStart w:id="38" w:name="_Toc38294"/>
      <w:r>
        <w:rPr>
          <w:b/>
          <w:i w:val="0"/>
          <w:color w:val="000000"/>
          <w:u w:val="none" w:color="000000"/>
        </w:rPr>
        <w:t xml:space="preserve">Safer Recruitment </w:t>
      </w:r>
      <w:bookmarkEnd w:id="38"/>
    </w:p>
    <w:p w14:paraId="04E44775" w14:textId="77777777" w:rsidR="00C60189" w:rsidRDefault="008E0AEF" w:rsidP="00C60189">
      <w:hyperlink r:id="rId207" w:history="1">
        <w:r w:rsidR="00C60189" w:rsidRPr="007D1434">
          <w:rPr>
            <w:rStyle w:val="Hyperlink"/>
          </w:rPr>
          <w:t>https://www.gov.uk/government/publications/keeping-children-safe-in-education--2</w:t>
        </w:r>
      </w:hyperlink>
      <w:r w:rsidR="00C60189">
        <w:t xml:space="preserve"> </w:t>
      </w:r>
    </w:p>
    <w:p w14:paraId="296FEF7D" w14:textId="77777777" w:rsidR="00923C04" w:rsidRDefault="00923C04" w:rsidP="00C60189">
      <w:pPr>
        <w:spacing w:after="0" w:line="259" w:lineRule="auto"/>
        <w:ind w:left="0" w:firstLine="0"/>
        <w:jc w:val="left"/>
      </w:pPr>
    </w:p>
    <w:p w14:paraId="300258C3" w14:textId="77777777" w:rsidR="00923C04" w:rsidRDefault="003165B0" w:rsidP="00EB0EE2">
      <w:pPr>
        <w:ind w:right="321"/>
      </w:pPr>
      <w:r>
        <w:t xml:space="preserve">The school operates a separate safer recruitment process as part of the </w:t>
      </w:r>
      <w:r w:rsidR="00935080" w:rsidRPr="008C1726">
        <w:rPr>
          <w:color w:val="auto"/>
        </w:rPr>
        <w:t>Trust</w:t>
      </w:r>
      <w:r w:rsidRPr="008C1726">
        <w:rPr>
          <w:color w:val="auto"/>
        </w:rPr>
        <w:t xml:space="preserve">’s Recruitment Policy. On all recruitment panels there is at least one member who has undertaken safer recruitment training.  All members of the </w:t>
      </w:r>
      <w:r w:rsidR="00935080" w:rsidRPr="008C1726">
        <w:rPr>
          <w:color w:val="auto"/>
        </w:rPr>
        <w:t>school</w:t>
      </w:r>
      <w:r w:rsidRPr="008C1726">
        <w:rPr>
          <w:color w:val="auto"/>
        </w:rPr>
        <w:t xml:space="preserve">’s Leadership Team have undergone safer recruitment </w:t>
      </w:r>
      <w:r w:rsidR="00EB0EE2">
        <w:t>training.  Where there are new appointments to any of the Leadership Teams in the Trust, Safer Recruitment training is always prioritised for them to undertake as soon as is practically possible.</w:t>
      </w:r>
    </w:p>
    <w:p w14:paraId="7194DBDC" w14:textId="77777777" w:rsidR="00EB0EE2" w:rsidRDefault="00EB0EE2" w:rsidP="00EB0EE2">
      <w:pPr>
        <w:ind w:right="321"/>
      </w:pPr>
    </w:p>
    <w:p w14:paraId="769D0D3C" w14:textId="77777777" w:rsidR="00EB0EE2" w:rsidRDefault="00EB0EE2" w:rsidP="00EB0EE2">
      <w:pPr>
        <w:ind w:left="0" w:right="321" w:firstLine="0"/>
      </w:pPr>
    </w:p>
    <w:p w14:paraId="74E4A375" w14:textId="77777777" w:rsidR="00923C04" w:rsidRDefault="003165B0">
      <w:pPr>
        <w:ind w:right="321"/>
      </w:pPr>
      <w:r>
        <w:t xml:space="preserve">The process checks the identity, criminal record (enhanced DBS), mental and physical capacity, right to work in the U.K., professional qualification and seeks confirmation of the applicant’s experience and history through references.   </w:t>
      </w:r>
    </w:p>
    <w:p w14:paraId="1B6A7917" w14:textId="77777777" w:rsidR="00923C04" w:rsidRDefault="003165B0">
      <w:pPr>
        <w:spacing w:after="216" w:line="259" w:lineRule="auto"/>
        <w:ind w:left="284" w:firstLine="0"/>
        <w:jc w:val="left"/>
      </w:pPr>
      <w:r>
        <w:t xml:space="preserve"> </w:t>
      </w:r>
    </w:p>
    <w:p w14:paraId="71728D4D" w14:textId="77777777" w:rsidR="00923C04" w:rsidRDefault="003165B0">
      <w:pPr>
        <w:pStyle w:val="Heading3"/>
        <w:spacing w:after="36" w:line="259" w:lineRule="auto"/>
        <w:ind w:left="-5"/>
      </w:pPr>
      <w:bookmarkStart w:id="39" w:name="_Toc38295"/>
      <w:r>
        <w:rPr>
          <w:b/>
          <w:i w:val="0"/>
          <w:color w:val="000000"/>
          <w:u w:val="none" w:color="000000"/>
        </w:rPr>
        <w:t xml:space="preserve">Staff Induction </w:t>
      </w:r>
      <w:bookmarkEnd w:id="39"/>
    </w:p>
    <w:p w14:paraId="7D85DC7F" w14:textId="77777777" w:rsidR="00923C04" w:rsidRDefault="003165B0">
      <w:pPr>
        <w:ind w:right="319"/>
      </w:pPr>
      <w:r>
        <w:t xml:space="preserve">The DSL or their deputy will provide all new staff with training to enable them to both fulfil their role and also to understand the child protection policy, the safeguarding policy, the staff behaviour policy/code of conduct, and part one of Keeping Children Safe in Education. </w:t>
      </w:r>
    </w:p>
    <w:p w14:paraId="1BEF8BEF" w14:textId="77777777" w:rsidR="00923C04" w:rsidRDefault="003165B0">
      <w:pPr>
        <w:spacing w:after="0" w:line="259" w:lineRule="auto"/>
        <w:ind w:left="0" w:firstLine="0"/>
        <w:jc w:val="left"/>
      </w:pPr>
      <w:r>
        <w:t xml:space="preserve"> </w:t>
      </w:r>
    </w:p>
    <w:p w14:paraId="44B9791D" w14:textId="77777777" w:rsidR="00923C04" w:rsidRDefault="003165B0">
      <w:pPr>
        <w:ind w:right="288"/>
      </w:pPr>
      <w:r>
        <w:t xml:space="preserve">This induction may be covered within the annual training if this falls at the same time; otherwise it will be carried out separately during the initial starting period.  </w:t>
      </w:r>
    </w:p>
    <w:p w14:paraId="359D99E5" w14:textId="77777777" w:rsidR="00923C04" w:rsidRDefault="003165B0">
      <w:pPr>
        <w:spacing w:after="216" w:line="259" w:lineRule="auto"/>
        <w:ind w:left="284" w:firstLine="0"/>
        <w:jc w:val="left"/>
      </w:pPr>
      <w:r>
        <w:t xml:space="preserve"> </w:t>
      </w:r>
    </w:p>
    <w:p w14:paraId="5D859681" w14:textId="77777777" w:rsidR="00923C04" w:rsidRDefault="003165B0">
      <w:pPr>
        <w:pStyle w:val="Heading3"/>
        <w:ind w:left="-5" w:right="710"/>
        <w:rPr>
          <w:b/>
          <w:i w:val="0"/>
          <w:color w:val="000000"/>
          <w:u w:val="none" w:color="000000"/>
        </w:rPr>
      </w:pPr>
      <w:bookmarkStart w:id="40" w:name="_Toc38296"/>
      <w:r>
        <w:rPr>
          <w:b/>
          <w:i w:val="0"/>
          <w:color w:val="000000"/>
          <w:u w:val="none" w:color="000000"/>
        </w:rPr>
        <w:t xml:space="preserve">Health and Safety </w:t>
      </w:r>
      <w:bookmarkEnd w:id="40"/>
    </w:p>
    <w:p w14:paraId="4CA871D9" w14:textId="77777777" w:rsidR="00A3347C" w:rsidRDefault="008E0AEF" w:rsidP="00A3347C">
      <w:hyperlink r:id="rId208" w:history="1">
        <w:r w:rsidR="00A3347C" w:rsidRPr="007D1434">
          <w:rPr>
            <w:rStyle w:val="Hyperlink"/>
          </w:rPr>
          <w:t>https://www.gov.uk/government/publications/health-and-safety-advice-for-schools</w:t>
        </w:r>
      </w:hyperlink>
      <w:r w:rsidR="00A3347C">
        <w:t xml:space="preserve"> </w:t>
      </w:r>
    </w:p>
    <w:p w14:paraId="437B2398" w14:textId="77777777" w:rsidR="00A3347C" w:rsidRDefault="008E0AEF" w:rsidP="00A3347C">
      <w:hyperlink r:id="rId209" w:history="1">
        <w:r w:rsidR="00A3347C" w:rsidRPr="007D1434">
          <w:rPr>
            <w:rStyle w:val="Hyperlink"/>
          </w:rPr>
          <w:t>https://www.hse.gov.uk/services/education/</w:t>
        </w:r>
      </w:hyperlink>
      <w:r w:rsidR="00A3347C">
        <w:t xml:space="preserve"> </w:t>
      </w:r>
    </w:p>
    <w:p w14:paraId="54CD245A" w14:textId="77777777" w:rsidR="00923C04" w:rsidRDefault="00923C04" w:rsidP="00A3347C">
      <w:pPr>
        <w:spacing w:after="0" w:line="259" w:lineRule="auto"/>
        <w:ind w:left="0" w:firstLine="0"/>
        <w:jc w:val="left"/>
      </w:pPr>
    </w:p>
    <w:p w14:paraId="02129F51" w14:textId="77777777" w:rsidR="00923C04" w:rsidRDefault="003165B0">
      <w:r>
        <w:t xml:space="preserve">The site, the equipment and the activities carried out as part of the curriculum are all required to comply with the Health and Safety at Work act 1974 and regulations made under the act.  </w:t>
      </w:r>
    </w:p>
    <w:p w14:paraId="6E73657C" w14:textId="77777777" w:rsidR="00923C04" w:rsidRDefault="003165B0">
      <w:pPr>
        <w:spacing w:after="0" w:line="259" w:lineRule="auto"/>
        <w:ind w:left="284" w:firstLine="0"/>
        <w:jc w:val="left"/>
      </w:pPr>
      <w:r>
        <w:t xml:space="preserve"> </w:t>
      </w:r>
    </w:p>
    <w:p w14:paraId="7F821193" w14:textId="77777777" w:rsidR="00923C04" w:rsidRDefault="003165B0">
      <w:pPr>
        <w:ind w:right="323"/>
      </w:pPr>
      <w:r>
        <w:t xml:space="preserve">All risks are required to be assessed and recorded plans of how to manage the risk are in place. The plans should always take a common sense and proportionate approach to allow activities to be safe rather than preventing them from taking place. The school has a Health and Safety policy which details the actions that we take in more detail. </w:t>
      </w:r>
    </w:p>
    <w:p w14:paraId="6ACB5E01" w14:textId="77777777" w:rsidR="00923C04" w:rsidRDefault="003165B0">
      <w:pPr>
        <w:spacing w:after="216" w:line="259" w:lineRule="auto"/>
        <w:ind w:left="284" w:firstLine="0"/>
        <w:jc w:val="left"/>
      </w:pPr>
      <w:r>
        <w:t xml:space="preserve"> </w:t>
      </w:r>
    </w:p>
    <w:p w14:paraId="57FB05E0" w14:textId="77777777" w:rsidR="00A3347C" w:rsidRDefault="003165B0">
      <w:pPr>
        <w:pStyle w:val="Heading3"/>
        <w:ind w:left="-5" w:right="3361"/>
        <w:rPr>
          <w:b/>
          <w:i w:val="0"/>
          <w:color w:val="000000"/>
          <w:u w:val="none" w:color="000000"/>
        </w:rPr>
      </w:pPr>
      <w:bookmarkStart w:id="41" w:name="_Toc38297"/>
      <w:r>
        <w:rPr>
          <w:b/>
          <w:i w:val="0"/>
          <w:color w:val="000000"/>
          <w:u w:val="none" w:color="000000"/>
        </w:rPr>
        <w:t>Site Security</w:t>
      </w:r>
    </w:p>
    <w:p w14:paraId="7C48A86B" w14:textId="77777777" w:rsidR="00A3347C" w:rsidRDefault="008E0AEF">
      <w:pPr>
        <w:pStyle w:val="Heading3"/>
        <w:ind w:left="-5" w:right="3361"/>
        <w:rPr>
          <w:b/>
          <w:i w:val="0"/>
          <w:color w:val="000000"/>
          <w:u w:val="none" w:color="000000"/>
        </w:rPr>
      </w:pPr>
      <w:hyperlink r:id="rId210" w:history="1">
        <w:r w:rsidR="00A3347C" w:rsidRPr="007D1434">
          <w:rPr>
            <w:rStyle w:val="Hyperlink"/>
            <w:b/>
            <w:i w:val="0"/>
            <w:u w:color="000000"/>
          </w:rPr>
          <w:t>https://www.gov.uk/government/publications/school-and-college-security</w:t>
        </w:r>
      </w:hyperlink>
      <w:r w:rsidR="00A3347C">
        <w:rPr>
          <w:b/>
          <w:i w:val="0"/>
          <w:color w:val="000000"/>
          <w:u w:val="none" w:color="000000"/>
        </w:rPr>
        <w:t xml:space="preserve"> </w:t>
      </w:r>
    </w:p>
    <w:p w14:paraId="167B3D2B" w14:textId="77777777" w:rsidR="00923C04" w:rsidRDefault="003165B0">
      <w:pPr>
        <w:pStyle w:val="Heading3"/>
        <w:ind w:left="-5" w:right="3361"/>
      </w:pPr>
      <w:r>
        <w:rPr>
          <w:b/>
          <w:i w:val="0"/>
          <w:color w:val="000000"/>
          <w:u w:val="none" w:color="000000"/>
        </w:rPr>
        <w:t xml:space="preserve"> </w:t>
      </w:r>
      <w:bookmarkEnd w:id="41"/>
    </w:p>
    <w:p w14:paraId="1231BE67" w14:textId="77777777" w:rsidR="00923C04" w:rsidRDefault="00923C04">
      <w:pPr>
        <w:spacing w:after="0" w:line="259" w:lineRule="auto"/>
        <w:ind w:left="284" w:firstLine="0"/>
        <w:jc w:val="left"/>
      </w:pPr>
    </w:p>
    <w:p w14:paraId="442F1A5A" w14:textId="77777777" w:rsidR="00923C04" w:rsidRDefault="003165B0">
      <w:pPr>
        <w:spacing w:after="39"/>
      </w:pPr>
      <w:r>
        <w:t xml:space="preserve">We aim to provide a secure site, but recognise that the site is only as secure as the people who use it. Therefore all people on the site have to adhere to the rules which govern it. These are: </w:t>
      </w:r>
    </w:p>
    <w:p w14:paraId="5C665ECE" w14:textId="77777777" w:rsidR="00923C04" w:rsidRDefault="003165B0">
      <w:pPr>
        <w:numPr>
          <w:ilvl w:val="0"/>
          <w:numId w:val="27"/>
        </w:numPr>
        <w:ind w:hanging="360"/>
      </w:pPr>
      <w:r>
        <w:t xml:space="preserve">All gates are locked except at the start and end of the school day </w:t>
      </w:r>
    </w:p>
    <w:p w14:paraId="5CCEEFFC" w14:textId="77777777" w:rsidR="00923C04" w:rsidRDefault="003165B0">
      <w:pPr>
        <w:numPr>
          <w:ilvl w:val="0"/>
          <w:numId w:val="27"/>
        </w:numPr>
        <w:ind w:hanging="360"/>
      </w:pPr>
      <w:r>
        <w:t xml:space="preserve">Doors are kept closed to prevent intrusion </w:t>
      </w:r>
    </w:p>
    <w:p w14:paraId="278C4C14" w14:textId="77777777" w:rsidR="00923C04" w:rsidRDefault="003165B0">
      <w:pPr>
        <w:numPr>
          <w:ilvl w:val="0"/>
          <w:numId w:val="27"/>
        </w:numPr>
        <w:ind w:hanging="360"/>
      </w:pPr>
      <w:r>
        <w:t xml:space="preserve">Visitors and volunteers enter at the reception and must sign in.  </w:t>
      </w:r>
    </w:p>
    <w:p w14:paraId="4F419F95" w14:textId="77777777" w:rsidR="00923C04" w:rsidRDefault="003165B0">
      <w:pPr>
        <w:numPr>
          <w:ilvl w:val="0"/>
          <w:numId w:val="27"/>
        </w:numPr>
        <w:ind w:hanging="360"/>
      </w:pPr>
      <w:r>
        <w:t xml:space="preserve">Visitors and volunteers are identified by yellow visitor badges.  </w:t>
      </w:r>
    </w:p>
    <w:p w14:paraId="0DA47A8A" w14:textId="77777777" w:rsidR="00923C04" w:rsidRDefault="003165B0">
      <w:pPr>
        <w:numPr>
          <w:ilvl w:val="0"/>
          <w:numId w:val="27"/>
        </w:numPr>
        <w:ind w:hanging="360"/>
      </w:pPr>
      <w:r>
        <w:t xml:space="preserve">Children are only allowed home during the school day with adults/carers with parental responsibility or permission being given.  </w:t>
      </w:r>
    </w:p>
    <w:p w14:paraId="1A891EAA" w14:textId="77777777" w:rsidR="00923C04" w:rsidRDefault="003165B0">
      <w:pPr>
        <w:numPr>
          <w:ilvl w:val="0"/>
          <w:numId w:val="27"/>
        </w:numPr>
        <w:ind w:hanging="360"/>
      </w:pPr>
      <w:r>
        <w:t xml:space="preserve">All children leaving or returning during the school day have to sign out and in.  </w:t>
      </w:r>
    </w:p>
    <w:p w14:paraId="02F03EDC" w14:textId="77777777" w:rsidR="00923C04" w:rsidRDefault="003165B0">
      <w:pPr>
        <w:numPr>
          <w:ilvl w:val="0"/>
          <w:numId w:val="27"/>
        </w:numPr>
        <w:ind w:hanging="360"/>
      </w:pPr>
      <w:r>
        <w:t xml:space="preserve">Empty classrooms have windows closed </w:t>
      </w:r>
    </w:p>
    <w:p w14:paraId="2D91C94B" w14:textId="77777777" w:rsidR="00923C04" w:rsidRDefault="003165B0">
      <w:pPr>
        <w:spacing w:after="216" w:line="259" w:lineRule="auto"/>
        <w:ind w:left="644" w:firstLine="0"/>
        <w:jc w:val="left"/>
      </w:pPr>
      <w:r>
        <w:t xml:space="preserve"> </w:t>
      </w:r>
    </w:p>
    <w:p w14:paraId="3CF2DD6F" w14:textId="77777777" w:rsidR="00923C04" w:rsidRDefault="003165B0">
      <w:pPr>
        <w:pStyle w:val="Heading3"/>
        <w:spacing w:after="36" w:line="259" w:lineRule="auto"/>
        <w:ind w:left="-5"/>
      </w:pPr>
      <w:bookmarkStart w:id="42" w:name="_Toc38298"/>
      <w:r>
        <w:rPr>
          <w:b/>
          <w:i w:val="0"/>
          <w:color w:val="000000"/>
          <w:u w:val="none" w:color="000000"/>
        </w:rPr>
        <w:t xml:space="preserve">Off site visits </w:t>
      </w:r>
      <w:bookmarkEnd w:id="42"/>
    </w:p>
    <w:p w14:paraId="39DFA38B" w14:textId="77777777" w:rsidR="00923C04" w:rsidRDefault="008E0AEF">
      <w:pPr>
        <w:spacing w:after="2" w:line="262" w:lineRule="auto"/>
        <w:ind w:left="-5"/>
        <w:jc w:val="left"/>
      </w:pPr>
      <w:hyperlink r:id="rId211">
        <w:r w:rsidR="003165B0">
          <w:rPr>
            <w:color w:val="0000FF"/>
            <w:u w:val="single" w:color="0000FF"/>
          </w:rPr>
          <w:t>http://www.essexoutdoors.com/</w:t>
        </w:r>
      </w:hyperlink>
      <w:hyperlink r:id="rId212">
        <w:r w:rsidR="003165B0">
          <w:t xml:space="preserve"> </w:t>
        </w:r>
      </w:hyperlink>
    </w:p>
    <w:p w14:paraId="0861120E" w14:textId="77777777" w:rsidR="00923C04" w:rsidRDefault="003165B0">
      <w:pPr>
        <w:spacing w:after="0" w:line="259" w:lineRule="auto"/>
        <w:ind w:left="284" w:firstLine="0"/>
        <w:jc w:val="left"/>
      </w:pPr>
      <w:r>
        <w:t xml:space="preserve"> </w:t>
      </w:r>
    </w:p>
    <w:p w14:paraId="4D82697C" w14:textId="77777777" w:rsidR="00923C04" w:rsidRDefault="003165B0">
      <w:pPr>
        <w:ind w:right="320"/>
      </w:pPr>
      <w:r>
        <w:t xml:space="preserve">A particular strand of health and safety is looking at risks when undertaking off site visits. Some activities, especially those happening away from the school and residential visits, can involve higher levels of risk. If these are annual or infrequent activities, a review of an existing assessment may be all that is needed. If it is a new activity, a visit involving adventure activities, residential, overseas or an ‘Open Country’ visit, a specific assessment of significant risks must be carried out. The school has an educational visits coordinator (EVC) who liaises with the local authority’s outdoor education adviser and helps colleagues in schools to manage risks and support with off site visits and provides training in the management of groups during off site visits, as well as First Aid in an outdoor context. </w:t>
      </w:r>
    </w:p>
    <w:p w14:paraId="3723503E" w14:textId="77777777" w:rsidR="00923C04" w:rsidRDefault="003165B0">
      <w:pPr>
        <w:spacing w:after="216" w:line="259" w:lineRule="auto"/>
        <w:ind w:left="284" w:firstLine="0"/>
        <w:jc w:val="left"/>
      </w:pPr>
      <w:r>
        <w:t xml:space="preserve"> </w:t>
      </w:r>
    </w:p>
    <w:p w14:paraId="385B24C2" w14:textId="77777777" w:rsidR="00923C04" w:rsidRDefault="003165B0">
      <w:pPr>
        <w:pStyle w:val="Heading3"/>
        <w:ind w:left="-5" w:right="3429"/>
        <w:rPr>
          <w:b/>
          <w:i w:val="0"/>
          <w:color w:val="000000"/>
          <w:u w:val="none" w:color="000000"/>
        </w:rPr>
      </w:pPr>
      <w:bookmarkStart w:id="43" w:name="_Toc38299"/>
      <w:r>
        <w:rPr>
          <w:b/>
          <w:i w:val="0"/>
          <w:color w:val="000000"/>
          <w:u w:val="none" w:color="000000"/>
        </w:rPr>
        <w:t xml:space="preserve">First Aid </w:t>
      </w:r>
      <w:bookmarkEnd w:id="43"/>
    </w:p>
    <w:p w14:paraId="51BF9876" w14:textId="77777777" w:rsidR="00A3347C" w:rsidRPr="00A3347C" w:rsidRDefault="008E0AEF" w:rsidP="00A3347C">
      <w:hyperlink r:id="rId213" w:history="1">
        <w:r w:rsidR="00A3347C" w:rsidRPr="007D1434">
          <w:rPr>
            <w:rStyle w:val="Hyperlink"/>
          </w:rPr>
          <w:t>https://www.gov.uk/government/publications/first-aid-in-schools</w:t>
        </w:r>
      </w:hyperlink>
      <w:r w:rsidR="00A3347C">
        <w:t xml:space="preserve"> </w:t>
      </w:r>
    </w:p>
    <w:p w14:paraId="40345D64" w14:textId="77777777" w:rsidR="00923C04" w:rsidRDefault="003165B0">
      <w:pPr>
        <w:spacing w:after="2" w:line="293" w:lineRule="auto"/>
        <w:ind w:left="-5" w:right="3429"/>
        <w:jc w:val="left"/>
      </w:pPr>
      <w:r>
        <w:rPr>
          <w:color w:val="0000FF"/>
        </w:rPr>
        <w:t xml:space="preserve"> </w:t>
      </w:r>
    </w:p>
    <w:p w14:paraId="17CCE92D" w14:textId="77777777" w:rsidR="00923C04" w:rsidRDefault="003165B0">
      <w:pPr>
        <w:spacing w:after="0" w:line="259" w:lineRule="auto"/>
        <w:ind w:left="284" w:firstLine="0"/>
        <w:jc w:val="left"/>
      </w:pPr>
      <w:r>
        <w:t xml:space="preserve"> </w:t>
      </w:r>
    </w:p>
    <w:p w14:paraId="3C2BEFF0" w14:textId="77777777" w:rsidR="00923C04" w:rsidRDefault="00EB0EE2">
      <w:pPr>
        <w:spacing w:after="2" w:line="262" w:lineRule="auto"/>
        <w:ind w:left="-5"/>
        <w:jc w:val="left"/>
      </w:pPr>
      <w:r>
        <w:t>Each Trust school operates to a separate policy, please see individual school’s website.</w:t>
      </w:r>
    </w:p>
    <w:p w14:paraId="33337679" w14:textId="77777777" w:rsidR="00923C04" w:rsidRDefault="003165B0">
      <w:pPr>
        <w:spacing w:after="216" w:line="259" w:lineRule="auto"/>
        <w:ind w:left="284" w:firstLine="0"/>
        <w:jc w:val="left"/>
      </w:pPr>
      <w:r>
        <w:t xml:space="preserve"> </w:t>
      </w:r>
    </w:p>
    <w:p w14:paraId="1E90E8DA" w14:textId="77777777" w:rsidR="00923C04" w:rsidRDefault="003165B0">
      <w:pPr>
        <w:pStyle w:val="Heading3"/>
        <w:ind w:left="-5" w:right="181"/>
      </w:pPr>
      <w:bookmarkStart w:id="44" w:name="_Toc38300"/>
      <w:r>
        <w:rPr>
          <w:b/>
          <w:i w:val="0"/>
          <w:color w:val="000000"/>
          <w:u w:val="none" w:color="000000"/>
        </w:rPr>
        <w:t xml:space="preserve">Physical Intervention (use of reasonable force) </w:t>
      </w:r>
      <w:bookmarkEnd w:id="44"/>
    </w:p>
    <w:p w14:paraId="2C8CDF21" w14:textId="77777777" w:rsidR="00923C04" w:rsidRDefault="008E0AEF">
      <w:pPr>
        <w:spacing w:after="2" w:line="293" w:lineRule="auto"/>
        <w:ind w:left="-5" w:right="181"/>
        <w:jc w:val="left"/>
      </w:pPr>
      <w:hyperlink r:id="rId214">
        <w:r w:rsidR="003165B0">
          <w:rPr>
            <w:i/>
            <w:color w:val="0000FF"/>
            <w:u w:val="single" w:color="0000FF"/>
          </w:rPr>
          <w:t>https://www.gov.uk/government/publications/use</w:t>
        </w:r>
      </w:hyperlink>
      <w:hyperlink r:id="rId215">
        <w:r w:rsidR="003165B0">
          <w:rPr>
            <w:i/>
            <w:color w:val="0000FF"/>
            <w:u w:val="single" w:color="0000FF"/>
          </w:rPr>
          <w:t>-</w:t>
        </w:r>
      </w:hyperlink>
      <w:hyperlink r:id="rId216">
        <w:r w:rsidR="003165B0">
          <w:rPr>
            <w:i/>
            <w:color w:val="0000FF"/>
            <w:u w:val="single" w:color="0000FF"/>
          </w:rPr>
          <w:t>of</w:t>
        </w:r>
      </w:hyperlink>
      <w:hyperlink r:id="rId217">
        <w:r w:rsidR="003165B0">
          <w:rPr>
            <w:i/>
            <w:color w:val="0000FF"/>
            <w:u w:val="single" w:color="0000FF"/>
          </w:rPr>
          <w:t>-</w:t>
        </w:r>
      </w:hyperlink>
      <w:hyperlink r:id="rId218">
        <w:r w:rsidR="003165B0">
          <w:rPr>
            <w:i/>
            <w:color w:val="0000FF"/>
            <w:u w:val="single" w:color="0000FF"/>
          </w:rPr>
          <w:t>reasonable</w:t>
        </w:r>
      </w:hyperlink>
      <w:hyperlink r:id="rId219">
        <w:r w:rsidR="003165B0">
          <w:rPr>
            <w:i/>
            <w:color w:val="0000FF"/>
            <w:u w:val="single" w:color="0000FF"/>
          </w:rPr>
          <w:t>-</w:t>
        </w:r>
      </w:hyperlink>
      <w:hyperlink r:id="rId220">
        <w:r w:rsidR="003165B0">
          <w:rPr>
            <w:i/>
            <w:color w:val="0000FF"/>
            <w:u w:val="single" w:color="0000FF"/>
          </w:rPr>
          <w:t>force</w:t>
        </w:r>
      </w:hyperlink>
      <w:hyperlink r:id="rId221">
        <w:r w:rsidR="003165B0">
          <w:rPr>
            <w:i/>
            <w:color w:val="0000FF"/>
            <w:u w:val="single" w:color="0000FF"/>
          </w:rPr>
          <w:t>-</w:t>
        </w:r>
      </w:hyperlink>
      <w:hyperlink r:id="rId222">
        <w:r w:rsidR="003165B0">
          <w:rPr>
            <w:i/>
            <w:color w:val="0000FF"/>
            <w:u w:val="single" w:color="0000FF"/>
          </w:rPr>
          <w:t>in</w:t>
        </w:r>
      </w:hyperlink>
      <w:hyperlink r:id="rId223">
        <w:r w:rsidR="003165B0">
          <w:rPr>
            <w:i/>
            <w:color w:val="0000FF"/>
            <w:u w:val="single" w:color="0000FF"/>
          </w:rPr>
          <w:t>-</w:t>
        </w:r>
      </w:hyperlink>
      <w:hyperlink r:id="rId224">
        <w:r w:rsidR="003165B0">
          <w:rPr>
            <w:i/>
            <w:color w:val="0000FF"/>
            <w:u w:val="single" w:color="0000FF"/>
          </w:rPr>
          <w:t>schools</w:t>
        </w:r>
      </w:hyperlink>
      <w:hyperlink r:id="rId225">
        <w:r w:rsidR="003165B0">
          <w:rPr>
            <w:i/>
            <w:color w:val="0000FF"/>
          </w:rPr>
          <w:t xml:space="preserve"> </w:t>
        </w:r>
      </w:hyperlink>
      <w:r w:rsidR="003165B0">
        <w:rPr>
          <w:i/>
          <w:color w:val="0000FF"/>
        </w:rPr>
        <w:t xml:space="preserve"> </w:t>
      </w:r>
    </w:p>
    <w:p w14:paraId="510F5E9E" w14:textId="77777777" w:rsidR="00923C04" w:rsidRDefault="003165B0">
      <w:pPr>
        <w:spacing w:after="0" w:line="259" w:lineRule="auto"/>
        <w:ind w:left="284" w:firstLine="0"/>
        <w:jc w:val="left"/>
      </w:pPr>
      <w:r>
        <w:t xml:space="preserve"> </w:t>
      </w:r>
    </w:p>
    <w:p w14:paraId="66E68A93" w14:textId="77777777" w:rsidR="00923C04" w:rsidRPr="00EB0EE2" w:rsidRDefault="00EB0EE2">
      <w:pPr>
        <w:rPr>
          <w:color w:val="auto"/>
        </w:rPr>
      </w:pPr>
      <w:r>
        <w:rPr>
          <w:color w:val="auto"/>
        </w:rPr>
        <w:t>Each Trust school operates to a separate policy, please see individual school’s website</w:t>
      </w:r>
    </w:p>
    <w:p w14:paraId="7B863312" w14:textId="77777777" w:rsidR="00923C04" w:rsidRDefault="003165B0">
      <w:pPr>
        <w:spacing w:after="216" w:line="259" w:lineRule="auto"/>
        <w:ind w:left="284" w:firstLine="0"/>
        <w:jc w:val="left"/>
      </w:pPr>
      <w:r>
        <w:t xml:space="preserve"> </w:t>
      </w:r>
    </w:p>
    <w:p w14:paraId="19EB25ED" w14:textId="77777777" w:rsidR="00923C04" w:rsidRDefault="003165B0">
      <w:pPr>
        <w:pStyle w:val="Heading3"/>
        <w:ind w:left="-5" w:right="1097"/>
      </w:pPr>
      <w:bookmarkStart w:id="45" w:name="_Toc38301"/>
      <w:r>
        <w:rPr>
          <w:b/>
          <w:i w:val="0"/>
          <w:color w:val="000000"/>
          <w:u w:val="none" w:color="000000"/>
        </w:rPr>
        <w:t xml:space="preserve">Taking and the use and storage of images </w:t>
      </w:r>
      <w:bookmarkEnd w:id="45"/>
    </w:p>
    <w:p w14:paraId="66B99E33" w14:textId="77777777" w:rsidR="00923C04" w:rsidRDefault="008E0AEF">
      <w:pPr>
        <w:spacing w:after="2" w:line="293" w:lineRule="auto"/>
        <w:ind w:left="-5" w:right="1097"/>
        <w:jc w:val="left"/>
      </w:pPr>
      <w:hyperlink r:id="rId226">
        <w:r w:rsidR="003165B0">
          <w:rPr>
            <w:i/>
            <w:color w:val="0000FF"/>
            <w:u w:val="single" w:color="0000FF"/>
          </w:rPr>
          <w:t>https://ico.org.uk/for</w:t>
        </w:r>
      </w:hyperlink>
      <w:hyperlink r:id="rId227">
        <w:r w:rsidR="003165B0">
          <w:rPr>
            <w:i/>
            <w:color w:val="0000FF"/>
            <w:u w:val="single" w:color="0000FF"/>
          </w:rPr>
          <w:t>-</w:t>
        </w:r>
      </w:hyperlink>
      <w:hyperlink r:id="rId228">
        <w:r w:rsidR="003165B0">
          <w:rPr>
            <w:i/>
            <w:color w:val="0000FF"/>
            <w:u w:val="single" w:color="0000FF"/>
          </w:rPr>
          <w:t>the</w:t>
        </w:r>
      </w:hyperlink>
      <w:hyperlink r:id="rId229">
        <w:r w:rsidR="003165B0">
          <w:rPr>
            <w:i/>
            <w:color w:val="0000FF"/>
            <w:u w:val="single" w:color="0000FF"/>
          </w:rPr>
          <w:t>-</w:t>
        </w:r>
      </w:hyperlink>
      <w:hyperlink r:id="rId230">
        <w:r w:rsidR="003165B0">
          <w:rPr>
            <w:i/>
            <w:color w:val="0000FF"/>
            <w:u w:val="single" w:color="0000FF"/>
          </w:rPr>
          <w:t>public/schools/photos</w:t>
        </w:r>
      </w:hyperlink>
      <w:hyperlink r:id="rId231">
        <w:r w:rsidR="003165B0">
          <w:rPr>
            <w:i/>
            <w:color w:val="0000FF"/>
          </w:rPr>
          <w:t xml:space="preserve"> </w:t>
        </w:r>
      </w:hyperlink>
      <w:r w:rsidR="003165B0">
        <w:rPr>
          <w:i/>
          <w:color w:val="0000FF"/>
        </w:rPr>
        <w:t xml:space="preserve"> </w:t>
      </w:r>
    </w:p>
    <w:p w14:paraId="34640BB6" w14:textId="77777777" w:rsidR="00923C04" w:rsidRDefault="003165B0">
      <w:pPr>
        <w:spacing w:after="0" w:line="259" w:lineRule="auto"/>
        <w:ind w:left="0" w:firstLine="0"/>
        <w:jc w:val="left"/>
      </w:pPr>
      <w:r>
        <w:t xml:space="preserve"> </w:t>
      </w:r>
    </w:p>
    <w:p w14:paraId="408F3E6B" w14:textId="77777777" w:rsidR="00923C04" w:rsidRDefault="003165B0">
      <w:pPr>
        <w:ind w:right="219"/>
      </w:pPr>
      <w:r>
        <w:t xml:space="preserve">As a school we will seek consent from the parent of a pupil and from teachers and other adults before taking and publishing photographs or videos that contain images that are sufficiently detailed to identify the individual in school publications, printed media or on electronic publications.  </w:t>
      </w:r>
    </w:p>
    <w:p w14:paraId="1E4FC894" w14:textId="77777777" w:rsidR="00923C04" w:rsidRDefault="003165B0">
      <w:pPr>
        <w:spacing w:after="0" w:line="259" w:lineRule="auto"/>
        <w:ind w:left="0" w:firstLine="0"/>
        <w:jc w:val="left"/>
      </w:pPr>
      <w:r>
        <w:t xml:space="preserve"> </w:t>
      </w:r>
    </w:p>
    <w:p w14:paraId="67579DF5" w14:textId="77777777" w:rsidR="00923C04" w:rsidRDefault="003165B0">
      <w:r>
        <w:t xml:space="preserve">We will not seek consent for photos where you would not be able to identify the individual.  </w:t>
      </w:r>
    </w:p>
    <w:p w14:paraId="51159CD5" w14:textId="77777777" w:rsidR="00923C04" w:rsidRDefault="003165B0">
      <w:pPr>
        <w:spacing w:after="0" w:line="259" w:lineRule="auto"/>
        <w:ind w:left="0" w:firstLine="0"/>
        <w:jc w:val="left"/>
      </w:pPr>
      <w:r>
        <w:t xml:space="preserve"> </w:t>
      </w:r>
    </w:p>
    <w:p w14:paraId="2C721E23" w14:textId="77777777" w:rsidR="00923C04" w:rsidRDefault="003165B0">
      <w:pPr>
        <w:ind w:right="221"/>
      </w:pPr>
      <w:r>
        <w:t xml:space="preserve">We will seek consent for the period the pupil remains registered with us and, unless we have specific written permission we will remove photographs after a child (or teacher) appearing in them leaves the school or if consent is withdrawn. </w:t>
      </w:r>
    </w:p>
    <w:p w14:paraId="0DAECBE7" w14:textId="77777777" w:rsidR="00923C04" w:rsidRDefault="003165B0">
      <w:pPr>
        <w:spacing w:after="0" w:line="259" w:lineRule="auto"/>
        <w:ind w:left="0" w:firstLine="0"/>
        <w:jc w:val="left"/>
      </w:pPr>
      <w:r>
        <w:t xml:space="preserve"> </w:t>
      </w:r>
    </w:p>
    <w:p w14:paraId="06F79C80" w14:textId="77777777" w:rsidR="00923C04" w:rsidRDefault="003165B0">
      <w:r w:rsidRPr="008C1726">
        <w:t>Photographs will only be taken on school owned equipment and stored on the school network. No images of pupils will be taken or stored on privately owned equipment by staff members.</w:t>
      </w:r>
      <w:r>
        <w:t xml:space="preserve"> </w:t>
      </w:r>
    </w:p>
    <w:p w14:paraId="7559C070" w14:textId="77777777" w:rsidR="00923C04" w:rsidRDefault="003165B0">
      <w:pPr>
        <w:spacing w:after="216" w:line="259" w:lineRule="auto"/>
        <w:ind w:left="0" w:firstLine="0"/>
        <w:jc w:val="left"/>
      </w:pPr>
      <w:r>
        <w:t xml:space="preserve"> </w:t>
      </w:r>
    </w:p>
    <w:p w14:paraId="397C3CAE" w14:textId="77777777" w:rsidR="00923C04" w:rsidRDefault="003165B0">
      <w:pPr>
        <w:pStyle w:val="Heading3"/>
        <w:spacing w:after="36" w:line="253" w:lineRule="auto"/>
        <w:ind w:left="-5" w:right="206"/>
      </w:pPr>
      <w:bookmarkStart w:id="46" w:name="_Toc38302"/>
      <w:r>
        <w:rPr>
          <w:b/>
          <w:i w:val="0"/>
          <w:color w:val="000000"/>
          <w:u w:val="none" w:color="000000"/>
        </w:rPr>
        <w:t xml:space="preserve">Disqualification under the childcare act </w:t>
      </w:r>
      <w:bookmarkEnd w:id="46"/>
    </w:p>
    <w:p w14:paraId="56602921" w14:textId="77777777" w:rsidR="00923C04" w:rsidRDefault="008E0AEF">
      <w:pPr>
        <w:spacing w:after="36" w:line="253" w:lineRule="auto"/>
        <w:ind w:left="-5" w:right="206"/>
        <w:jc w:val="left"/>
      </w:pPr>
      <w:hyperlink r:id="rId232">
        <w:r w:rsidR="003165B0">
          <w:rPr>
            <w:i/>
            <w:color w:val="0000FF"/>
            <w:u w:val="single" w:color="0000FF"/>
          </w:rPr>
          <w:t>https://www.gov.uk/government/publications/disqualification</w:t>
        </w:r>
      </w:hyperlink>
      <w:hyperlink r:id="rId233">
        <w:r w:rsidR="003165B0">
          <w:rPr>
            <w:i/>
            <w:color w:val="0000FF"/>
            <w:u w:val="single" w:color="0000FF"/>
          </w:rPr>
          <w:t>-</w:t>
        </w:r>
      </w:hyperlink>
      <w:hyperlink r:id="rId234">
        <w:r w:rsidR="003165B0">
          <w:rPr>
            <w:i/>
            <w:color w:val="0000FF"/>
            <w:u w:val="single" w:color="0000FF"/>
          </w:rPr>
          <w:t>under</w:t>
        </w:r>
      </w:hyperlink>
      <w:hyperlink r:id="rId235">
        <w:r w:rsidR="003165B0">
          <w:rPr>
            <w:i/>
            <w:color w:val="0000FF"/>
            <w:u w:val="single" w:color="0000FF"/>
          </w:rPr>
          <w:t>-</w:t>
        </w:r>
      </w:hyperlink>
      <w:hyperlink r:id="rId236">
        <w:r w:rsidR="003165B0">
          <w:rPr>
            <w:i/>
            <w:color w:val="0000FF"/>
            <w:u w:val="single" w:color="0000FF"/>
          </w:rPr>
          <w:t>the</w:t>
        </w:r>
      </w:hyperlink>
      <w:hyperlink r:id="rId237">
        <w:r w:rsidR="003165B0">
          <w:rPr>
            <w:i/>
            <w:color w:val="0000FF"/>
            <w:u w:val="single" w:color="0000FF"/>
          </w:rPr>
          <w:t>-</w:t>
        </w:r>
      </w:hyperlink>
      <w:hyperlink r:id="rId238">
        <w:r w:rsidR="003165B0">
          <w:rPr>
            <w:i/>
            <w:color w:val="0000FF"/>
            <w:u w:val="single" w:color="0000FF"/>
          </w:rPr>
          <w:t>childcare</w:t>
        </w:r>
      </w:hyperlink>
      <w:hyperlink r:id="rId239">
        <w:r w:rsidR="003165B0">
          <w:rPr>
            <w:i/>
            <w:color w:val="0000FF"/>
            <w:u w:val="single" w:color="0000FF"/>
          </w:rPr>
          <w:t>-</w:t>
        </w:r>
      </w:hyperlink>
      <w:hyperlink r:id="rId240">
        <w:r w:rsidR="003165B0">
          <w:rPr>
            <w:i/>
            <w:color w:val="0000FF"/>
            <w:u w:val="single" w:color="0000FF"/>
          </w:rPr>
          <w:t>act</w:t>
        </w:r>
      </w:hyperlink>
      <w:hyperlink r:id="rId241">
        <w:r w:rsidR="003165B0">
          <w:rPr>
            <w:i/>
            <w:color w:val="0000FF"/>
            <w:u w:val="single" w:color="0000FF"/>
          </w:rPr>
          <w:t>-</w:t>
        </w:r>
      </w:hyperlink>
      <w:hyperlink r:id="rId242">
        <w:r w:rsidR="003165B0">
          <w:rPr>
            <w:i/>
            <w:color w:val="0000FF"/>
            <w:u w:val="single" w:color="0000FF"/>
          </w:rPr>
          <w:t>2006</w:t>
        </w:r>
      </w:hyperlink>
      <w:hyperlink r:id="rId243">
        <w:r w:rsidR="003165B0">
          <w:rPr>
            <w:i/>
            <w:color w:val="0000FF"/>
          </w:rPr>
          <w:t xml:space="preserve"> </w:t>
        </w:r>
      </w:hyperlink>
      <w:r w:rsidR="003165B0">
        <w:rPr>
          <w:i/>
          <w:color w:val="0000FF"/>
        </w:rPr>
        <w:t xml:space="preserve"> </w:t>
      </w:r>
      <w:r w:rsidR="003165B0">
        <w:t xml:space="preserve">The childcare act of 2006 was put in place to prevent adults who have been cautioned or convicted of a number of specific offences from working within childcare.  </w:t>
      </w:r>
    </w:p>
    <w:p w14:paraId="1A41C97D" w14:textId="77777777" w:rsidR="00923C04" w:rsidRDefault="003165B0">
      <w:pPr>
        <w:spacing w:after="0" w:line="259" w:lineRule="auto"/>
        <w:ind w:left="0" w:firstLine="0"/>
        <w:jc w:val="left"/>
      </w:pPr>
      <w:r>
        <w:t xml:space="preserve"> </w:t>
      </w:r>
    </w:p>
    <w:p w14:paraId="3C3D638E" w14:textId="77777777" w:rsidR="00923C04" w:rsidRDefault="003165B0">
      <w:pPr>
        <w:spacing w:after="39"/>
        <w:ind w:right="215"/>
      </w:pPr>
      <w:r>
        <w:t xml:space="preserve">Staff (meaning individuals employed by the school or local authority, those undertaking training in schools (both salaried and unsalaried), casual workers and volunteers) are covered by this legislation in the following circumstances: </w:t>
      </w:r>
    </w:p>
    <w:p w14:paraId="4299D1F8" w14:textId="77777777" w:rsidR="00923C04" w:rsidRDefault="003165B0">
      <w:pPr>
        <w:numPr>
          <w:ilvl w:val="0"/>
          <w:numId w:val="28"/>
        </w:numPr>
        <w:spacing w:after="159"/>
        <w:ind w:hanging="360"/>
      </w:pPr>
      <w:r>
        <w:t xml:space="preserve">they are employed and/or provide early years childcare (this covers the age range from birth until 1 September following a child’s fifth birthday, i.e. up to and including reception age). This includes education in nursery and reception classes (e.g. teachers and support staff in a reception class) and/or any supervised activity (such as breakfast clubs, lunchtime supervision and after school care provided by the school) both during and outside of school hours for children in the early years age range; and  </w:t>
      </w:r>
    </w:p>
    <w:p w14:paraId="6113C307" w14:textId="77777777" w:rsidR="00923C04" w:rsidRDefault="003165B0">
      <w:pPr>
        <w:numPr>
          <w:ilvl w:val="0"/>
          <w:numId w:val="28"/>
        </w:numPr>
        <w:spacing w:after="110"/>
        <w:ind w:hanging="360"/>
      </w:pPr>
      <w:r>
        <w:t xml:space="preserve">they work in childcare provided by the school outside of school hours for children who are above reception age but who have not attained the age of 8. This includes before school settings, such as breakfast clubs, after school provision and holiday clubs. It does NOT include education or supervised activity for children above reception age during school hours including extended school hours for co-curricular learning activities, such as the school’s choir or sports teams.  </w:t>
      </w:r>
    </w:p>
    <w:p w14:paraId="24111E54" w14:textId="77777777" w:rsidR="00923C04" w:rsidRDefault="003165B0">
      <w:r>
        <w:t xml:space="preserve">The legislation also applies to any staff directly concerned in the management of such early or later years’ provision. </w:t>
      </w:r>
    </w:p>
    <w:p w14:paraId="68630347" w14:textId="77777777" w:rsidR="00923C04" w:rsidRDefault="003165B0">
      <w:pPr>
        <w:spacing w:after="0" w:line="259" w:lineRule="auto"/>
        <w:ind w:left="0" w:firstLine="0"/>
        <w:jc w:val="left"/>
      </w:pPr>
      <w:r>
        <w:t xml:space="preserve"> </w:t>
      </w:r>
    </w:p>
    <w:p w14:paraId="2B4C5116" w14:textId="77777777" w:rsidR="00923C04" w:rsidRDefault="003165B0">
      <w:r>
        <w:t xml:space="preserve">In 2009 additional regulations were made to include those living in the same household as another person who is (or would be) disqualified under the Act.  </w:t>
      </w:r>
    </w:p>
    <w:p w14:paraId="7B615E78" w14:textId="77777777" w:rsidR="00923C04" w:rsidRDefault="003165B0">
      <w:pPr>
        <w:spacing w:after="0" w:line="259" w:lineRule="auto"/>
        <w:ind w:left="0" w:firstLine="0"/>
        <w:jc w:val="left"/>
      </w:pPr>
      <w:r>
        <w:t xml:space="preserve"> </w:t>
      </w:r>
    </w:p>
    <w:p w14:paraId="66999A50" w14:textId="77777777" w:rsidR="00923C04" w:rsidRDefault="003165B0">
      <w:pPr>
        <w:ind w:right="217"/>
      </w:pPr>
      <w:r>
        <w:t>As a school we require all staff who may be impacted by this piece of legislation to complete a self declaration form and to in</w:t>
      </w:r>
      <w:r w:rsidR="00761744">
        <w:t>form the Head of School</w:t>
      </w:r>
      <w:r w:rsidR="00BE14D4">
        <w:t>/Headteacher/Principal</w:t>
      </w:r>
      <w:r>
        <w:t xml:space="preserve"> immediately if they become aware of any changes to their circumstances that would require us to be aware.  </w:t>
      </w:r>
    </w:p>
    <w:p w14:paraId="05714C28" w14:textId="77777777" w:rsidR="00923C04" w:rsidRDefault="003165B0">
      <w:pPr>
        <w:spacing w:after="0" w:line="259" w:lineRule="auto"/>
        <w:ind w:left="0" w:firstLine="0"/>
        <w:jc w:val="left"/>
      </w:pPr>
      <w:r>
        <w:t xml:space="preserve"> </w:t>
      </w:r>
    </w:p>
    <w:p w14:paraId="639449EB" w14:textId="77777777" w:rsidR="00923C04" w:rsidRDefault="003165B0">
      <w:pPr>
        <w:ind w:right="214"/>
      </w:pPr>
      <w:r>
        <w:t xml:space="preserve">If a member of staff is impacted by the disqualification by association provisions we will ask them to apply for a waiver from Ofsted and put in place appropriate risk management plans while the waiver is being processed.  </w:t>
      </w:r>
    </w:p>
    <w:p w14:paraId="36FEB5B0" w14:textId="77777777" w:rsidR="00761744" w:rsidRDefault="00761744">
      <w:pPr>
        <w:ind w:right="214"/>
      </w:pPr>
    </w:p>
    <w:p w14:paraId="4B9A4010" w14:textId="77777777" w:rsidR="00923C04" w:rsidRDefault="003165B0">
      <w:r>
        <w:t xml:space="preserve">If a waiver is not granted we will seek advice from our HR provider and/or the LADO as to how risk is most effectively managed.  </w:t>
      </w:r>
    </w:p>
    <w:p w14:paraId="307126A6" w14:textId="77777777" w:rsidR="00923C04" w:rsidRDefault="003165B0">
      <w:pPr>
        <w:spacing w:after="0" w:line="259" w:lineRule="auto"/>
        <w:ind w:left="284" w:firstLine="0"/>
        <w:jc w:val="left"/>
      </w:pPr>
      <w:r>
        <w:t xml:space="preserve"> </w:t>
      </w:r>
    </w:p>
    <w:p w14:paraId="72C6304F" w14:textId="77777777" w:rsidR="00923C04" w:rsidRDefault="003165B0">
      <w:pPr>
        <w:spacing w:after="0" w:line="259" w:lineRule="auto"/>
        <w:ind w:left="284" w:firstLine="0"/>
        <w:jc w:val="left"/>
      </w:pPr>
      <w:r>
        <w:t xml:space="preserve"> </w:t>
      </w:r>
    </w:p>
    <w:p w14:paraId="7D2C8131" w14:textId="77777777" w:rsidR="00923C04" w:rsidRDefault="003165B0">
      <w:pPr>
        <w:spacing w:after="0" w:line="259" w:lineRule="auto"/>
        <w:ind w:left="284" w:firstLine="0"/>
        <w:jc w:val="left"/>
      </w:pPr>
      <w:r>
        <w:t xml:space="preserve"> </w:t>
      </w:r>
    </w:p>
    <w:p w14:paraId="30D7AA69" w14:textId="77777777" w:rsidR="00CF4DDB" w:rsidRDefault="00CF4DDB">
      <w:pPr>
        <w:spacing w:after="0" w:line="259" w:lineRule="auto"/>
        <w:ind w:left="284" w:firstLine="0"/>
        <w:jc w:val="left"/>
      </w:pPr>
    </w:p>
    <w:p w14:paraId="44EEFD60" w14:textId="77777777" w:rsidR="00923C04" w:rsidRDefault="003165B0">
      <w:pPr>
        <w:spacing w:after="291" w:line="259" w:lineRule="auto"/>
        <w:ind w:left="284" w:firstLine="0"/>
        <w:jc w:val="left"/>
      </w:pPr>
      <w:r>
        <w:rPr>
          <w:b/>
        </w:rPr>
        <w:t xml:space="preserve">  </w:t>
      </w:r>
    </w:p>
    <w:p w14:paraId="4124A60B" w14:textId="77777777" w:rsidR="00923C04" w:rsidRDefault="003165B0">
      <w:pPr>
        <w:pStyle w:val="Heading1"/>
        <w:ind w:left="-5"/>
      </w:pPr>
      <w:bookmarkStart w:id="47" w:name="_Toc38303"/>
      <w:r>
        <w:t>APPENDICES</w:t>
      </w:r>
      <w:r>
        <w:rPr>
          <w:u w:val="none"/>
        </w:rPr>
        <w:t xml:space="preserve"> </w:t>
      </w:r>
      <w:bookmarkEnd w:id="47"/>
    </w:p>
    <w:p w14:paraId="7FE7AB8E" w14:textId="77777777" w:rsidR="00923C04" w:rsidRDefault="003165B0">
      <w:pPr>
        <w:spacing w:after="273" w:line="259" w:lineRule="auto"/>
        <w:ind w:left="0" w:firstLine="0"/>
        <w:jc w:val="left"/>
      </w:pPr>
      <w:r>
        <w:rPr>
          <w:b/>
        </w:rPr>
        <w:t xml:space="preserve"> </w:t>
      </w:r>
    </w:p>
    <w:p w14:paraId="078F263C" w14:textId="77777777" w:rsidR="00923C04" w:rsidRDefault="003165B0">
      <w:pPr>
        <w:pStyle w:val="Heading3"/>
        <w:tabs>
          <w:tab w:val="center" w:pos="2160"/>
          <w:tab w:val="center" w:pos="2880"/>
          <w:tab w:val="center" w:pos="3601"/>
          <w:tab w:val="center" w:pos="4321"/>
          <w:tab w:val="center" w:pos="5041"/>
          <w:tab w:val="center" w:pos="5761"/>
          <w:tab w:val="center" w:pos="6481"/>
          <w:tab w:val="center" w:pos="7201"/>
          <w:tab w:val="center" w:pos="8622"/>
        </w:tabs>
        <w:spacing w:after="0" w:line="259" w:lineRule="auto"/>
        <w:ind w:left="-15" w:firstLine="0"/>
      </w:pPr>
      <w:bookmarkStart w:id="48" w:name="_Toc38304"/>
      <w:r>
        <w:rPr>
          <w:b/>
          <w:i w:val="0"/>
          <w:color w:val="000000"/>
          <w:sz w:val="28"/>
          <w:u w:color="000000"/>
        </w:rPr>
        <w:t>Intimate care</w:t>
      </w:r>
      <w:r>
        <w:rPr>
          <w:i w:val="0"/>
          <w:color w:val="000000"/>
          <w:sz w:val="28"/>
          <w:u w:val="none" w:color="000000"/>
        </w:rPr>
        <w:t xml:space="preserve"> </w:t>
      </w:r>
      <w:r>
        <w:rPr>
          <w:i w:val="0"/>
          <w:color w:val="000000"/>
          <w:sz w:val="28"/>
          <w:u w:val="none" w:color="000000"/>
        </w:rPr>
        <w:tab/>
        <w:t xml:space="preserve"> </w:t>
      </w:r>
      <w:r>
        <w:rPr>
          <w:i w:val="0"/>
          <w:color w:val="000000"/>
          <w:sz w:val="28"/>
          <w:u w:val="none" w:color="000000"/>
        </w:rPr>
        <w:tab/>
        <w:t xml:space="preserve"> </w:t>
      </w:r>
      <w:r>
        <w:rPr>
          <w:i w:val="0"/>
          <w:color w:val="000000"/>
          <w:sz w:val="28"/>
          <w:u w:val="none" w:color="000000"/>
        </w:rPr>
        <w:tab/>
        <w:t xml:space="preserve"> </w:t>
      </w:r>
      <w:r>
        <w:rPr>
          <w:i w:val="0"/>
          <w:color w:val="000000"/>
          <w:sz w:val="28"/>
          <w:u w:val="none" w:color="000000"/>
        </w:rPr>
        <w:tab/>
        <w:t xml:space="preserve"> </w:t>
      </w:r>
      <w:r>
        <w:rPr>
          <w:i w:val="0"/>
          <w:color w:val="000000"/>
          <w:sz w:val="28"/>
          <w:u w:val="none" w:color="000000"/>
        </w:rPr>
        <w:tab/>
        <w:t xml:space="preserve"> </w:t>
      </w:r>
      <w:r>
        <w:rPr>
          <w:i w:val="0"/>
          <w:color w:val="000000"/>
          <w:sz w:val="28"/>
          <w:u w:val="none" w:color="000000"/>
        </w:rPr>
        <w:tab/>
        <w:t xml:space="preserve"> </w:t>
      </w:r>
      <w:r>
        <w:rPr>
          <w:i w:val="0"/>
          <w:color w:val="000000"/>
          <w:sz w:val="28"/>
          <w:u w:val="none" w:color="000000"/>
        </w:rPr>
        <w:tab/>
        <w:t xml:space="preserve"> </w:t>
      </w:r>
      <w:r>
        <w:rPr>
          <w:i w:val="0"/>
          <w:color w:val="000000"/>
          <w:sz w:val="28"/>
          <w:u w:val="none" w:color="000000"/>
        </w:rPr>
        <w:tab/>
        <w:t xml:space="preserve"> </w:t>
      </w:r>
      <w:r>
        <w:rPr>
          <w:i w:val="0"/>
          <w:color w:val="000000"/>
          <w:sz w:val="28"/>
          <w:u w:val="none" w:color="000000"/>
        </w:rPr>
        <w:tab/>
      </w:r>
      <w:r>
        <w:rPr>
          <w:b/>
          <w:i w:val="0"/>
          <w:color w:val="000000"/>
          <w:sz w:val="28"/>
          <w:u w:color="000000"/>
        </w:rPr>
        <w:t>APPENDIX 1</w:t>
      </w:r>
      <w:r>
        <w:rPr>
          <w:b/>
          <w:i w:val="0"/>
          <w:color w:val="000000"/>
          <w:sz w:val="28"/>
          <w:u w:val="none" w:color="000000"/>
        </w:rPr>
        <w:t xml:space="preserve"> </w:t>
      </w:r>
      <w:bookmarkEnd w:id="48"/>
    </w:p>
    <w:p w14:paraId="5A03B494" w14:textId="77777777" w:rsidR="00923C04" w:rsidRDefault="003165B0">
      <w:pPr>
        <w:spacing w:after="0" w:line="259" w:lineRule="auto"/>
        <w:ind w:left="284" w:firstLine="0"/>
        <w:jc w:val="left"/>
      </w:pPr>
      <w:r>
        <w:t xml:space="preserve"> </w:t>
      </w:r>
    </w:p>
    <w:p w14:paraId="0F05F9D5" w14:textId="77777777" w:rsidR="00923C04" w:rsidRDefault="003165B0">
      <w:r>
        <w:t xml:space="preserve">Guidelines for good practice adapted from the Chailey Heritage centre  </w:t>
      </w:r>
    </w:p>
    <w:p w14:paraId="5BCEE457" w14:textId="77777777" w:rsidR="00923C04" w:rsidRDefault="003165B0">
      <w:pPr>
        <w:spacing w:after="13" w:line="259" w:lineRule="auto"/>
        <w:ind w:left="0" w:firstLine="0"/>
        <w:jc w:val="left"/>
      </w:pPr>
      <w:r>
        <w:rPr>
          <w:b/>
        </w:rPr>
        <w:t xml:space="preserve"> </w:t>
      </w:r>
    </w:p>
    <w:p w14:paraId="39A95A3A" w14:textId="77777777" w:rsidR="00923C04" w:rsidRDefault="003165B0">
      <w:pPr>
        <w:numPr>
          <w:ilvl w:val="0"/>
          <w:numId w:val="29"/>
        </w:numPr>
        <w:ind w:right="216" w:hanging="360"/>
      </w:pPr>
      <w:r>
        <w:t xml:space="preserve">Treat every child with dignity and respect and ensure privacy appropriate to the child’s age and the situation. Privacy is an important issue. Much intimate care is carried out by one staff member alone with one child. The 4LSCBs believe this practice should be actively supported unless the task requires two people. Having people working alone does increase the opportunity for possible abuse. However, this is balanced by the loss of privacy and lack of trust implied if two people have to be present - quite apart from the practical difficulties. It should also be noted that the presence of two people does not guarantee the safety of the child or young person - organised abuse by several perpetrators can, and does, take place. Therefore, staff should be supported in carrying out the intimate care of children alone unless the task requires the presence of two people. The 4LSCBs recognise that there are partner agencies that recommend two carers in specific circumstances. Where possible, the member of staff carrying out intimate care should be someone chosen by the child or young person. For older children it is preferable if the member of staff is the same gender as the young person. However, this is not always possible in practice. Agencies should consider the implications of using a single named member of staff for intimate care or a rota system in terms of risks of abuse. </w:t>
      </w:r>
    </w:p>
    <w:p w14:paraId="1EAC7DD1" w14:textId="77777777" w:rsidR="00923C04" w:rsidRDefault="003165B0">
      <w:pPr>
        <w:spacing w:after="0" w:line="259" w:lineRule="auto"/>
        <w:ind w:left="0" w:firstLine="0"/>
        <w:jc w:val="left"/>
      </w:pPr>
      <w:r>
        <w:t xml:space="preserve"> </w:t>
      </w:r>
    </w:p>
    <w:p w14:paraId="4184E709" w14:textId="77777777" w:rsidR="00923C04" w:rsidRDefault="003165B0">
      <w:pPr>
        <w:spacing w:after="16" w:line="259" w:lineRule="auto"/>
        <w:ind w:left="0" w:firstLine="0"/>
        <w:jc w:val="left"/>
      </w:pPr>
      <w:r>
        <w:t xml:space="preserve"> </w:t>
      </w:r>
    </w:p>
    <w:p w14:paraId="0913F4C0" w14:textId="77777777" w:rsidR="00923C04" w:rsidRDefault="003165B0">
      <w:pPr>
        <w:numPr>
          <w:ilvl w:val="0"/>
          <w:numId w:val="29"/>
        </w:numPr>
        <w:ind w:right="216" w:hanging="360"/>
      </w:pPr>
      <w:r>
        <w:t xml:space="preserve">Involve the child as far as possible in his or her own intimate care. Try to avoid doing things for a child that s/he can do alone, and if a child is able to help ensure that s/he is given the chance to do so. This is as important for tasks such as removing underclothes as it is for washing the private parts of a child’s body. Support children in doing all that they can themselves. If a child is fully dependent on you, talk with her or him about what you are doing and give choices where possible. </w:t>
      </w:r>
    </w:p>
    <w:p w14:paraId="5C0B2964" w14:textId="77777777" w:rsidR="00923C04" w:rsidRDefault="003165B0">
      <w:pPr>
        <w:spacing w:after="0" w:line="259" w:lineRule="auto"/>
        <w:ind w:left="0" w:firstLine="0"/>
        <w:jc w:val="left"/>
      </w:pPr>
      <w:r>
        <w:t xml:space="preserve"> </w:t>
      </w:r>
    </w:p>
    <w:p w14:paraId="2AC78CBB" w14:textId="77777777" w:rsidR="00923C04" w:rsidRDefault="003165B0">
      <w:pPr>
        <w:spacing w:after="13" w:line="259" w:lineRule="auto"/>
        <w:ind w:left="0" w:firstLine="0"/>
        <w:jc w:val="left"/>
      </w:pPr>
      <w:r>
        <w:t xml:space="preserve"> </w:t>
      </w:r>
    </w:p>
    <w:p w14:paraId="4AF0E4E2" w14:textId="77777777" w:rsidR="00923C04" w:rsidRDefault="003165B0">
      <w:pPr>
        <w:numPr>
          <w:ilvl w:val="0"/>
          <w:numId w:val="29"/>
        </w:numPr>
        <w:ind w:right="216" w:hanging="360"/>
      </w:pPr>
      <w:r>
        <w:t xml:space="preserve">Be responsive to a child’s reactions. It is appropriate to “check” your practice by asking the child - particularly a child you have not previously cared for - “Is it OK to do it this way?”; “Can you wash there?; “How does mummy do that?”. If a child expresses dislike of a certain person carrying out her or his intimate care, try and find out why. Conversely, if a child has a “grudge” against you or dislikes you for some reason, ensure your line manager is aware of this. </w:t>
      </w:r>
    </w:p>
    <w:p w14:paraId="55A4937F" w14:textId="77777777" w:rsidR="00923C04" w:rsidRDefault="003165B0">
      <w:pPr>
        <w:spacing w:after="0" w:line="259" w:lineRule="auto"/>
        <w:ind w:left="0" w:firstLine="0"/>
        <w:jc w:val="left"/>
      </w:pPr>
      <w:r>
        <w:t xml:space="preserve"> </w:t>
      </w:r>
    </w:p>
    <w:p w14:paraId="7219198A" w14:textId="77777777" w:rsidR="00923C04" w:rsidRDefault="003165B0">
      <w:pPr>
        <w:spacing w:after="13" w:line="259" w:lineRule="auto"/>
        <w:ind w:left="0" w:firstLine="0"/>
        <w:jc w:val="left"/>
      </w:pPr>
      <w:r>
        <w:t xml:space="preserve"> </w:t>
      </w:r>
    </w:p>
    <w:p w14:paraId="2403179F" w14:textId="77777777" w:rsidR="00923C04" w:rsidRDefault="003165B0">
      <w:pPr>
        <w:numPr>
          <w:ilvl w:val="0"/>
          <w:numId w:val="29"/>
        </w:numPr>
        <w:ind w:right="216" w:hanging="360"/>
      </w:pPr>
      <w:r>
        <w:t xml:space="preserve">Make sure practice in intimate care is as consistent as possible. Line managers have a responsibility for ensuring their staff have a consistent approach. This does not mean that everyone has to do things in an identical fashion, but it is important that approaches to intimate care are not markedly different between individuals. For example, do you use a flannel to wash a child’s private parts rather than bare hands? Do you pull back a child’s foreskin as part of daily washing? Is care during menstruation consistent across different staff? </w:t>
      </w:r>
    </w:p>
    <w:p w14:paraId="4708AB53" w14:textId="77777777" w:rsidR="00923C04" w:rsidRDefault="003165B0">
      <w:pPr>
        <w:spacing w:after="0" w:line="259" w:lineRule="auto"/>
        <w:ind w:left="0" w:firstLine="0"/>
        <w:jc w:val="left"/>
      </w:pPr>
      <w:r>
        <w:t xml:space="preserve"> </w:t>
      </w:r>
    </w:p>
    <w:p w14:paraId="034D6935" w14:textId="77777777" w:rsidR="00923C04" w:rsidRDefault="003165B0">
      <w:pPr>
        <w:spacing w:after="14" w:line="259" w:lineRule="auto"/>
        <w:ind w:left="0" w:firstLine="0"/>
        <w:jc w:val="left"/>
      </w:pPr>
      <w:r>
        <w:t xml:space="preserve"> </w:t>
      </w:r>
    </w:p>
    <w:p w14:paraId="16E5D28B" w14:textId="77777777" w:rsidR="00923C04" w:rsidRDefault="003165B0">
      <w:pPr>
        <w:numPr>
          <w:ilvl w:val="0"/>
          <w:numId w:val="29"/>
        </w:numPr>
        <w:ind w:right="216" w:hanging="360"/>
      </w:pPr>
      <w:r>
        <w:t xml:space="preserve">Never do something unless you know how to do it. If you are not sure how to do something, ask. If you need to be shown more than once, ask again. Certain intimate care or treatment procedures, such as rectal examinations, must only be carried out by nursing or medical staff. Other procedures, such as giving rectal valium, suppositories or intermittent catheterisation, must only be carried out by staff who have been formally trained and assessed as competent.  </w:t>
      </w:r>
    </w:p>
    <w:p w14:paraId="002226B2" w14:textId="77777777" w:rsidR="00923C04" w:rsidRDefault="003165B0">
      <w:pPr>
        <w:spacing w:after="0" w:line="259" w:lineRule="auto"/>
        <w:ind w:left="0" w:firstLine="0"/>
        <w:jc w:val="left"/>
      </w:pPr>
      <w:r>
        <w:t xml:space="preserve"> </w:t>
      </w:r>
    </w:p>
    <w:p w14:paraId="4FE5EA61" w14:textId="77777777" w:rsidR="00923C04" w:rsidRDefault="003165B0">
      <w:pPr>
        <w:spacing w:after="13" w:line="259" w:lineRule="auto"/>
        <w:ind w:left="0" w:firstLine="0"/>
        <w:jc w:val="left"/>
      </w:pPr>
      <w:r>
        <w:t xml:space="preserve"> </w:t>
      </w:r>
    </w:p>
    <w:p w14:paraId="708757C5" w14:textId="77777777" w:rsidR="00CF4DDB" w:rsidRPr="00CF4DDB" w:rsidRDefault="003165B0" w:rsidP="00CF4DDB">
      <w:pPr>
        <w:numPr>
          <w:ilvl w:val="0"/>
          <w:numId w:val="29"/>
        </w:numPr>
        <w:ind w:right="216" w:hanging="360"/>
      </w:pPr>
      <w:r>
        <w:t xml:space="preserve">If you are concerned that during the intimate care of a child: </w:t>
      </w:r>
    </w:p>
    <w:p w14:paraId="33B39764" w14:textId="77777777" w:rsidR="00923C04" w:rsidRDefault="003165B0" w:rsidP="00CF4DDB">
      <w:pPr>
        <w:numPr>
          <w:ilvl w:val="1"/>
          <w:numId w:val="29"/>
        </w:numPr>
        <w:ind w:hanging="360"/>
      </w:pPr>
      <w:r w:rsidRPr="00CF4DDB">
        <w:rPr>
          <w:rFonts w:ascii="Arial" w:eastAsia="Arial" w:hAnsi="Arial" w:cs="Arial"/>
        </w:rPr>
        <w:t xml:space="preserve"> </w:t>
      </w:r>
      <w:r>
        <w:t xml:space="preserve">You accidentally hurt the child; </w:t>
      </w:r>
    </w:p>
    <w:p w14:paraId="01D35BCE" w14:textId="77777777" w:rsidR="00923C04" w:rsidRDefault="003165B0">
      <w:pPr>
        <w:numPr>
          <w:ilvl w:val="1"/>
          <w:numId w:val="29"/>
        </w:numPr>
        <w:ind w:hanging="360"/>
      </w:pPr>
      <w:r>
        <w:t xml:space="preserve">The child seems sore or unusually tender in the genital area; </w:t>
      </w:r>
    </w:p>
    <w:p w14:paraId="0E22467F" w14:textId="77777777" w:rsidR="00923C04" w:rsidRDefault="003165B0">
      <w:pPr>
        <w:numPr>
          <w:ilvl w:val="1"/>
          <w:numId w:val="29"/>
        </w:numPr>
        <w:ind w:hanging="360"/>
      </w:pPr>
      <w:r>
        <w:t xml:space="preserve">The child appears to be sexually aroused by your actions; </w:t>
      </w:r>
    </w:p>
    <w:p w14:paraId="074B2E8C" w14:textId="77777777" w:rsidR="00923C04" w:rsidRDefault="003165B0">
      <w:pPr>
        <w:numPr>
          <w:ilvl w:val="1"/>
          <w:numId w:val="29"/>
        </w:numPr>
        <w:ind w:hanging="360"/>
      </w:pPr>
      <w:r>
        <w:t xml:space="preserve">The child misunderstands or misinterprets something; </w:t>
      </w:r>
    </w:p>
    <w:p w14:paraId="3568E51A" w14:textId="77777777" w:rsidR="00923C04" w:rsidRDefault="003165B0">
      <w:pPr>
        <w:numPr>
          <w:ilvl w:val="1"/>
          <w:numId w:val="29"/>
        </w:numPr>
        <w:ind w:hanging="360"/>
      </w:pPr>
      <w:r>
        <w:t xml:space="preserve">The child has a very emotional reaction without apparent cause (sudden crying or shouting). </w:t>
      </w:r>
    </w:p>
    <w:p w14:paraId="0BC09673" w14:textId="77777777" w:rsidR="00923C04" w:rsidRDefault="003165B0">
      <w:pPr>
        <w:spacing w:after="0" w:line="259" w:lineRule="auto"/>
        <w:ind w:left="0" w:firstLine="0"/>
        <w:jc w:val="left"/>
      </w:pPr>
      <w:r>
        <w:t xml:space="preserve"> </w:t>
      </w:r>
    </w:p>
    <w:p w14:paraId="4F7815CB" w14:textId="77777777" w:rsidR="00923C04" w:rsidRDefault="003165B0">
      <w:pPr>
        <w:ind w:left="730" w:right="213"/>
      </w:pPr>
      <w:r>
        <w:t xml:space="preserve">Report any such incident as soon as possible to another person working with you and make a brief written note of it. This is for two reasons: first, because some of these could be cause for concern, and secondly, because the child or another adult might possibly misconstrue something you have done.  </w:t>
      </w:r>
    </w:p>
    <w:p w14:paraId="1AF2F14A" w14:textId="77777777" w:rsidR="00923C04" w:rsidRDefault="003165B0">
      <w:pPr>
        <w:spacing w:after="13" w:line="259" w:lineRule="auto"/>
        <w:ind w:left="0" w:firstLine="0"/>
        <w:jc w:val="left"/>
      </w:pPr>
      <w:r>
        <w:t xml:space="preserve"> </w:t>
      </w:r>
    </w:p>
    <w:p w14:paraId="1F5BFF5E" w14:textId="77777777" w:rsidR="00923C04" w:rsidRDefault="003165B0">
      <w:pPr>
        <w:numPr>
          <w:ilvl w:val="0"/>
          <w:numId w:val="29"/>
        </w:numPr>
        <w:ind w:right="216" w:hanging="360"/>
      </w:pPr>
      <w:r>
        <w:t xml:space="preserve">Additionally, if you are a member of staff who has noticed that a child’s demeanour has changed directly following intimate care, e.g. sudden distress or withdrawal, this should be noted in writing and discussed with your designated person for child protection. </w:t>
      </w:r>
    </w:p>
    <w:p w14:paraId="2824AA14" w14:textId="77777777" w:rsidR="00923C04" w:rsidRDefault="003165B0">
      <w:pPr>
        <w:spacing w:after="0" w:line="259" w:lineRule="auto"/>
        <w:ind w:left="60" w:firstLine="0"/>
        <w:jc w:val="left"/>
      </w:pPr>
      <w:r>
        <w:t xml:space="preserve"> </w:t>
      </w:r>
    </w:p>
    <w:p w14:paraId="637B8C1C" w14:textId="77777777" w:rsidR="00923C04" w:rsidRDefault="003165B0">
      <w:pPr>
        <w:spacing w:after="13" w:line="259" w:lineRule="auto"/>
        <w:ind w:left="0" w:firstLine="0"/>
        <w:jc w:val="left"/>
      </w:pPr>
      <w:r>
        <w:t xml:space="preserve"> </w:t>
      </w:r>
    </w:p>
    <w:p w14:paraId="3A981736" w14:textId="77777777" w:rsidR="00923C04" w:rsidRDefault="003165B0">
      <w:pPr>
        <w:numPr>
          <w:ilvl w:val="0"/>
          <w:numId w:val="29"/>
        </w:numPr>
        <w:ind w:right="216" w:hanging="360"/>
      </w:pPr>
      <w:r>
        <w:t xml:space="preserve">Encourage the child to have a positive image of her or his own body. Confident, assertive children who feel their body belongs to them are less vulnerable to abuse. As well as the basics like privacy, the approach you take to a child’s intimate care can convey lots of messages about what her or his body is “worth”. Your attitude to the child’s intimate care is important. As far as appropriate and keeping in mind the child’s age, routine care of a child should be enjoyable, relaxed and fun.  </w:t>
      </w:r>
    </w:p>
    <w:p w14:paraId="47B1DB3B" w14:textId="77777777" w:rsidR="00923C04" w:rsidRDefault="003165B0">
      <w:pPr>
        <w:spacing w:after="0" w:line="259" w:lineRule="auto"/>
        <w:ind w:left="0" w:firstLine="0"/>
        <w:jc w:val="left"/>
      </w:pPr>
      <w:r>
        <w:t xml:space="preserve"> </w:t>
      </w:r>
    </w:p>
    <w:p w14:paraId="25B99F77" w14:textId="77777777" w:rsidR="00923C04" w:rsidRDefault="003165B0">
      <w:pPr>
        <w:ind w:right="224"/>
      </w:pPr>
      <w:r>
        <w:t xml:space="preserve">Intimate care is to some extent individually defined, and varies according to personal experience, cultural expectations and gender. The 4LSCBs recognise that children who experience intimate care may be more vulnerable to abuse:- </w:t>
      </w:r>
    </w:p>
    <w:p w14:paraId="4EA1C2D8" w14:textId="77777777" w:rsidR="00923C04" w:rsidRDefault="003165B0">
      <w:pPr>
        <w:spacing w:after="25" w:line="259" w:lineRule="auto"/>
        <w:ind w:left="284" w:firstLine="0"/>
        <w:jc w:val="left"/>
      </w:pPr>
      <w:r>
        <w:t xml:space="preserve"> </w:t>
      </w:r>
    </w:p>
    <w:p w14:paraId="6DF2DA28" w14:textId="77777777" w:rsidR="00923C04" w:rsidRDefault="003165B0">
      <w:pPr>
        <w:numPr>
          <w:ilvl w:val="0"/>
          <w:numId w:val="30"/>
        </w:numPr>
        <w:spacing w:after="39"/>
        <w:ind w:left="628" w:right="212" w:hanging="283"/>
      </w:pPr>
      <w:r>
        <w:t xml:space="preserve">Children with additional needs are sometimes taught to do as they are told to a greater degree than other children. This can continue into later years. Children who are dependent or overprotected may have fewer opportunities to take decisions for themselves and may have limited choices. The child may come to believe they are passive and powerless </w:t>
      </w:r>
    </w:p>
    <w:p w14:paraId="02E4104D" w14:textId="77777777" w:rsidR="00923C04" w:rsidRDefault="003165B0">
      <w:pPr>
        <w:numPr>
          <w:ilvl w:val="0"/>
          <w:numId w:val="30"/>
        </w:numPr>
        <w:spacing w:after="39"/>
        <w:ind w:left="628" w:right="212" w:hanging="283"/>
      </w:pPr>
      <w:r>
        <w:t xml:space="preserve">Increased numbers of adult carers may increase the vulnerability of the child, either by increasing the possibility of a carer harming them, or by adding to their sense of lack of attachment to a trusted adult </w:t>
      </w:r>
    </w:p>
    <w:p w14:paraId="6CC2AFDE" w14:textId="77777777" w:rsidR="00923C04" w:rsidRDefault="003165B0">
      <w:pPr>
        <w:numPr>
          <w:ilvl w:val="0"/>
          <w:numId w:val="30"/>
        </w:numPr>
        <w:ind w:left="628" w:right="212" w:hanging="283"/>
      </w:pPr>
      <w:r>
        <w:t xml:space="preserve">Physical dependency in basic core needs, for example toileting, bathing, dressing, may increase the accessibility and opportunity for some carers to exploit being alone with and justify touching the child inappropriately </w:t>
      </w:r>
    </w:p>
    <w:p w14:paraId="6A9E5025" w14:textId="77777777" w:rsidR="00923C04" w:rsidRDefault="003165B0">
      <w:pPr>
        <w:numPr>
          <w:ilvl w:val="0"/>
          <w:numId w:val="30"/>
        </w:numPr>
        <w:spacing w:after="40"/>
        <w:ind w:left="628" w:right="212" w:hanging="283"/>
      </w:pPr>
      <w:r>
        <w:t xml:space="preserve">Repeated “invasion” of body space for physical or medical care may result in the child feeling ownership of their bodies has been taken from them </w:t>
      </w:r>
    </w:p>
    <w:p w14:paraId="33217057" w14:textId="77777777" w:rsidR="00923C04" w:rsidRDefault="003165B0">
      <w:pPr>
        <w:numPr>
          <w:ilvl w:val="0"/>
          <w:numId w:val="30"/>
        </w:numPr>
        <w:ind w:left="628" w:right="212" w:hanging="283"/>
      </w:pPr>
      <w:r>
        <w:t xml:space="preserve">Children with additional needs can be isolated from knowledge and information about alternative sources of care and residence. This means, for example, that a child who is physically dependent on daily care may be more reluctant to disclose abuse, since they fear the loss of these needs being met. Their fear may also include who might replace their abusive carer </w:t>
      </w:r>
    </w:p>
    <w:p w14:paraId="7196D064" w14:textId="77777777" w:rsidR="007D65A5" w:rsidRDefault="007D65A5">
      <w:pPr>
        <w:spacing w:after="160" w:line="259" w:lineRule="auto"/>
        <w:ind w:left="0" w:firstLine="0"/>
        <w:jc w:val="left"/>
        <w:rPr>
          <w:i/>
        </w:rPr>
      </w:pPr>
      <w:r>
        <w:rPr>
          <w:i/>
        </w:rPr>
        <w:br w:type="page"/>
      </w:r>
    </w:p>
    <w:p w14:paraId="2E7B41C0" w14:textId="77777777" w:rsidR="007D65A5" w:rsidRDefault="007D65A5" w:rsidP="007D65A5">
      <w:pPr>
        <w:spacing w:after="0" w:line="259" w:lineRule="auto"/>
        <w:ind w:left="0" w:right="159" w:firstLine="0"/>
        <w:jc w:val="right"/>
      </w:pPr>
      <w:r>
        <w:rPr>
          <w:b/>
          <w:sz w:val="28"/>
          <w:u w:color="000000"/>
        </w:rPr>
        <w:t xml:space="preserve">APPENDIX </w:t>
      </w:r>
      <w:r w:rsidR="00066221">
        <w:rPr>
          <w:b/>
          <w:sz w:val="28"/>
          <w:u w:color="000000"/>
        </w:rPr>
        <w:t>2</w:t>
      </w:r>
      <w:r>
        <w:rPr>
          <w:b/>
          <w:sz w:val="28"/>
          <w:u w:color="000000"/>
        </w:rPr>
        <w:t xml:space="preserve"> </w:t>
      </w:r>
    </w:p>
    <w:p w14:paraId="34FF1C98" w14:textId="77777777" w:rsidR="007D65A5" w:rsidRDefault="007D65A5" w:rsidP="007D65A5">
      <w:pPr>
        <w:spacing w:after="0" w:line="259" w:lineRule="auto"/>
        <w:ind w:left="0" w:right="159" w:firstLine="0"/>
        <w:jc w:val="left"/>
      </w:pPr>
    </w:p>
    <w:p w14:paraId="3BED9DF4" w14:textId="77777777" w:rsidR="007D65A5" w:rsidRPr="007D65A5" w:rsidRDefault="007D65A5" w:rsidP="007D65A5">
      <w:pPr>
        <w:spacing w:after="0" w:line="259" w:lineRule="auto"/>
        <w:ind w:left="0" w:right="159" w:firstLine="0"/>
        <w:jc w:val="left"/>
        <w:rPr>
          <w:b/>
        </w:rPr>
      </w:pPr>
      <w:r w:rsidRPr="007D65A5">
        <w:rPr>
          <w:b/>
        </w:rPr>
        <w:t>Logging a concern</w:t>
      </w:r>
    </w:p>
    <w:p w14:paraId="6D072C0D" w14:textId="77777777" w:rsidR="007D65A5" w:rsidRDefault="007D65A5" w:rsidP="007D65A5">
      <w:pPr>
        <w:spacing w:after="0" w:line="259" w:lineRule="auto"/>
        <w:ind w:left="0" w:right="159" w:firstLine="0"/>
        <w:jc w:val="left"/>
      </w:pPr>
    </w:p>
    <w:p w14:paraId="55277768" w14:textId="77777777" w:rsidR="00923C04" w:rsidRDefault="007D65A5" w:rsidP="007D65A5">
      <w:pPr>
        <w:spacing w:after="0" w:line="259" w:lineRule="auto"/>
        <w:ind w:left="0" w:right="159" w:firstLine="0"/>
        <w:jc w:val="left"/>
      </w:pPr>
      <w:r>
        <w:t xml:space="preserve">All safeguarding concerns should be logged using the CPOMS system in place in every Trust school.  In an emergency </w:t>
      </w:r>
      <w:r w:rsidR="00B029DA">
        <w:t>staff are to contact the Designated Safeguarding Officer or Deputy Designated Safeguarding Officer at their school.</w:t>
      </w:r>
    </w:p>
    <w:sectPr w:rsidR="00923C04" w:rsidSect="009E0693">
      <w:headerReference w:type="even" r:id="rId244"/>
      <w:headerReference w:type="default" r:id="rId245"/>
      <w:footerReference w:type="even" r:id="rId246"/>
      <w:footerReference w:type="default" r:id="rId247"/>
      <w:headerReference w:type="first" r:id="rId248"/>
      <w:footerReference w:type="first" r:id="rId249"/>
      <w:pgSz w:w="11906" w:h="16841"/>
      <w:pgMar w:top="1008" w:right="864" w:bottom="993"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C48C" w14:textId="77777777" w:rsidR="002414D6" w:rsidRDefault="002414D6">
      <w:pPr>
        <w:spacing w:after="0" w:line="240" w:lineRule="auto"/>
      </w:pPr>
      <w:r>
        <w:separator/>
      </w:r>
    </w:p>
  </w:endnote>
  <w:endnote w:type="continuationSeparator" w:id="0">
    <w:p w14:paraId="3716A8A2" w14:textId="77777777" w:rsidR="002414D6" w:rsidRDefault="0024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CF7D" w14:textId="77777777" w:rsidR="00106738" w:rsidRDefault="00106738">
    <w:pPr>
      <w:spacing w:after="21" w:line="259" w:lineRule="auto"/>
      <w:ind w:left="0" w:right="2" w:firstLine="0"/>
      <w:jc w:val="right"/>
    </w:pPr>
    <w:r>
      <w:rPr>
        <w:sz w:val="20"/>
      </w:rPr>
      <w:t xml:space="preserve">Page </w:t>
    </w:r>
    <w:r>
      <w:rPr>
        <w:b/>
        <w:sz w:val="20"/>
      </w:rPr>
      <w:t>|</w:t>
    </w:r>
    <w:r>
      <w:rPr>
        <w:sz w:val="20"/>
      </w:rPr>
      <w:t xml:space="preserve">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3F6D55A7" w14:textId="77777777" w:rsidR="00106738" w:rsidRDefault="00106738">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7452" w14:textId="1B45E8D7" w:rsidR="00106738" w:rsidRDefault="00106738">
    <w:pPr>
      <w:spacing w:after="21" w:line="259" w:lineRule="auto"/>
      <w:ind w:left="0" w:right="2" w:firstLine="0"/>
      <w:jc w:val="right"/>
    </w:pPr>
    <w:r>
      <w:rPr>
        <w:sz w:val="20"/>
      </w:rPr>
      <w:t xml:space="preserve">Page </w:t>
    </w:r>
    <w:r>
      <w:rPr>
        <w:b/>
        <w:sz w:val="20"/>
      </w:rPr>
      <w:t>|</w:t>
    </w:r>
    <w:r>
      <w:rPr>
        <w:sz w:val="20"/>
      </w:rPr>
      <w:t xml:space="preserve"> </w:t>
    </w:r>
    <w:r>
      <w:fldChar w:fldCharType="begin"/>
    </w:r>
    <w:r>
      <w:instrText xml:space="preserve"> PAGE   \* MERGEFORMAT </w:instrText>
    </w:r>
    <w:r>
      <w:fldChar w:fldCharType="separate"/>
    </w:r>
    <w:r w:rsidR="00A32EBB" w:rsidRPr="00A32EBB">
      <w:rPr>
        <w:noProof/>
        <w:sz w:val="20"/>
      </w:rPr>
      <w:t>2</w:t>
    </w:r>
    <w:r>
      <w:rPr>
        <w:sz w:val="20"/>
      </w:rPr>
      <w:fldChar w:fldCharType="end"/>
    </w:r>
    <w:r>
      <w:rPr>
        <w:sz w:val="20"/>
      </w:rPr>
      <w:t xml:space="preserve">  </w:t>
    </w:r>
  </w:p>
  <w:p w14:paraId="19276D9A" w14:textId="77777777" w:rsidR="00106738" w:rsidRDefault="00106738">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00C75C2C" w:rsidR="00106738" w:rsidRDefault="00106738" w:rsidP="009E0693">
    <w:pPr>
      <w:pStyle w:val="Footer"/>
    </w:pPr>
  </w:p>
  <w:p w14:paraId="22E44B9C" w14:textId="52FAFE25" w:rsidR="00564814" w:rsidRDefault="00C2203F" w:rsidP="009E0693">
    <w:pPr>
      <w:pStyle w:val="Footer"/>
    </w:pPr>
    <w:r>
      <w:rPr>
        <w:noProof/>
      </w:rPr>
      <w:drawing>
        <wp:inline distT="0" distB="0" distL="0" distR="0" wp14:anchorId="01F4AD62" wp14:editId="0AD5C79F">
          <wp:extent cx="6191250" cy="446405"/>
          <wp:effectExtent l="0" t="0" r="0" b="0"/>
          <wp:docPr id="163993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32013" name=""/>
                  <pic:cNvPicPr/>
                </pic:nvPicPr>
                <pic:blipFill>
                  <a:blip r:embed="rId1"/>
                  <a:stretch>
                    <a:fillRect/>
                  </a:stretch>
                </pic:blipFill>
                <pic:spPr>
                  <a:xfrm>
                    <a:off x="0" y="0"/>
                    <a:ext cx="6191250" cy="446405"/>
                  </a:xfrm>
                  <a:prstGeom prst="rect">
                    <a:avLst/>
                  </a:prstGeom>
                </pic:spPr>
              </pic:pic>
            </a:graphicData>
          </a:graphic>
        </wp:inline>
      </w:drawing>
    </w:r>
  </w:p>
  <w:p w14:paraId="30ABD502" w14:textId="77777777" w:rsidR="00106738" w:rsidRPr="009E0693" w:rsidRDefault="00106738" w:rsidP="009E06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26D" w14:textId="77777777" w:rsidR="00106738" w:rsidRDefault="00106738">
    <w:pPr>
      <w:spacing w:after="21" w:line="259" w:lineRule="auto"/>
      <w:ind w:left="0" w:right="213" w:firstLine="0"/>
      <w:jc w:val="right"/>
    </w:pPr>
    <w:r>
      <w:rPr>
        <w:sz w:val="20"/>
      </w:rPr>
      <w:t xml:space="preserve">Page </w:t>
    </w:r>
    <w:r>
      <w:rPr>
        <w:b/>
        <w:sz w:val="20"/>
      </w:rPr>
      <w:t>|</w:t>
    </w:r>
    <w:r>
      <w:rPr>
        <w:sz w:val="20"/>
      </w:rPr>
      <w:t xml:space="preserve">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0EB11C81" w14:textId="77777777" w:rsidR="00106738" w:rsidRDefault="00106738">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6594" w14:textId="350E07EE" w:rsidR="00106738" w:rsidRDefault="00106738">
    <w:pPr>
      <w:spacing w:after="21" w:line="259" w:lineRule="auto"/>
      <w:ind w:left="0" w:right="213" w:firstLine="0"/>
      <w:jc w:val="right"/>
    </w:pPr>
    <w:r>
      <w:rPr>
        <w:sz w:val="20"/>
      </w:rPr>
      <w:t xml:space="preserve">Page </w:t>
    </w:r>
    <w:r>
      <w:rPr>
        <w:b/>
        <w:sz w:val="20"/>
      </w:rPr>
      <w:t>|</w:t>
    </w:r>
    <w:r>
      <w:rPr>
        <w:sz w:val="20"/>
      </w:rPr>
      <w:t xml:space="preserve"> </w:t>
    </w:r>
    <w:r>
      <w:fldChar w:fldCharType="begin"/>
    </w:r>
    <w:r>
      <w:instrText xml:space="preserve"> PAGE   \* MERGEFORMAT </w:instrText>
    </w:r>
    <w:r>
      <w:fldChar w:fldCharType="separate"/>
    </w:r>
    <w:r w:rsidR="00A32EBB" w:rsidRPr="00A32EBB">
      <w:rPr>
        <w:noProof/>
        <w:sz w:val="20"/>
      </w:rPr>
      <w:t>35</w:t>
    </w:r>
    <w:r>
      <w:rPr>
        <w:sz w:val="20"/>
      </w:rPr>
      <w:fldChar w:fldCharType="end"/>
    </w:r>
    <w:r>
      <w:rPr>
        <w:sz w:val="20"/>
      </w:rPr>
      <w:t xml:space="preserve">  </w:t>
    </w:r>
  </w:p>
  <w:p w14:paraId="7DB40E99" w14:textId="77777777" w:rsidR="00106738" w:rsidRDefault="00106738">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F998" w14:textId="77777777" w:rsidR="00106738" w:rsidRDefault="00106738">
    <w:pPr>
      <w:spacing w:after="21" w:line="259" w:lineRule="auto"/>
      <w:ind w:left="0" w:right="213" w:firstLine="0"/>
      <w:jc w:val="right"/>
    </w:pPr>
    <w:r>
      <w:rPr>
        <w:sz w:val="20"/>
      </w:rPr>
      <w:t xml:space="preserve">Page </w:t>
    </w:r>
    <w:r>
      <w:rPr>
        <w:b/>
        <w:sz w:val="20"/>
      </w:rPr>
      <w:t>|</w:t>
    </w:r>
    <w:r>
      <w:rPr>
        <w:sz w:val="20"/>
      </w:rPr>
      <w:t xml:space="preserve"> </w:t>
    </w:r>
    <w:r>
      <w:fldChar w:fldCharType="begin"/>
    </w:r>
    <w:r>
      <w:instrText xml:space="preserve"> PAGE   \* MERGEFORMAT </w:instrText>
    </w:r>
    <w:r>
      <w:fldChar w:fldCharType="separate"/>
    </w:r>
    <w:r>
      <w:rPr>
        <w:sz w:val="20"/>
      </w:rPr>
      <w:t>10</w:t>
    </w:r>
    <w:r>
      <w:rPr>
        <w:sz w:val="20"/>
      </w:rPr>
      <w:fldChar w:fldCharType="end"/>
    </w:r>
    <w:r>
      <w:rPr>
        <w:sz w:val="20"/>
      </w:rPr>
      <w:t xml:space="preserve">  </w:t>
    </w:r>
  </w:p>
  <w:p w14:paraId="656FA025" w14:textId="77777777" w:rsidR="00106738" w:rsidRDefault="00106738">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0276" w14:textId="77777777" w:rsidR="002414D6" w:rsidRDefault="002414D6">
      <w:pPr>
        <w:spacing w:after="0" w:line="240" w:lineRule="auto"/>
      </w:pPr>
      <w:r>
        <w:separator/>
      </w:r>
    </w:p>
  </w:footnote>
  <w:footnote w:type="continuationSeparator" w:id="0">
    <w:p w14:paraId="30209DA9" w14:textId="77777777" w:rsidR="002414D6" w:rsidRDefault="0024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707D" w14:textId="77777777" w:rsidR="00106738" w:rsidRDefault="00106738">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79F3" w14:textId="77777777" w:rsidR="00106738" w:rsidRDefault="00106738">
    <w:pPr>
      <w:spacing w:after="0" w:line="259" w:lineRule="auto"/>
      <w:ind w:left="36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2D38" w14:textId="77777777" w:rsidR="00106738" w:rsidRDefault="00106738">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106738" w:rsidRDefault="0010673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1919" w14:textId="77777777" w:rsidR="00106738" w:rsidRDefault="0010673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F9B" w14:textId="77777777" w:rsidR="00106738" w:rsidRDefault="0010673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7D"/>
    <w:multiLevelType w:val="hybridMultilevel"/>
    <w:tmpl w:val="4B9C08AA"/>
    <w:lvl w:ilvl="0" w:tplc="AE882B0C">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8254C">
      <w:start w:val="1"/>
      <w:numFmt w:val="bullet"/>
      <w:lvlText w:val="o"/>
      <w:lvlJc w:val="left"/>
      <w:pPr>
        <w:ind w:left="1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9A75C8">
      <w:start w:val="1"/>
      <w:numFmt w:val="bullet"/>
      <w:lvlText w:val="▪"/>
      <w:lvlJc w:val="left"/>
      <w:pPr>
        <w:ind w:left="2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585720">
      <w:start w:val="1"/>
      <w:numFmt w:val="bullet"/>
      <w:lvlText w:val="•"/>
      <w:lvlJc w:val="left"/>
      <w:pPr>
        <w:ind w:left="2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4E7B2C">
      <w:start w:val="1"/>
      <w:numFmt w:val="bullet"/>
      <w:lvlText w:val="o"/>
      <w:lvlJc w:val="left"/>
      <w:pPr>
        <w:ind w:left="3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A844C0">
      <w:start w:val="1"/>
      <w:numFmt w:val="bullet"/>
      <w:lvlText w:val="▪"/>
      <w:lvlJc w:val="left"/>
      <w:pPr>
        <w:ind w:left="4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48977C">
      <w:start w:val="1"/>
      <w:numFmt w:val="bullet"/>
      <w:lvlText w:val="•"/>
      <w:lvlJc w:val="left"/>
      <w:pPr>
        <w:ind w:left="4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784E12">
      <w:start w:val="1"/>
      <w:numFmt w:val="bullet"/>
      <w:lvlText w:val="o"/>
      <w:lvlJc w:val="left"/>
      <w:pPr>
        <w:ind w:left="5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4CD7EE">
      <w:start w:val="1"/>
      <w:numFmt w:val="bullet"/>
      <w:lvlText w:val="▪"/>
      <w:lvlJc w:val="left"/>
      <w:pPr>
        <w:ind w:left="6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C6B85"/>
    <w:multiLevelType w:val="hybridMultilevel"/>
    <w:tmpl w:val="2CEE2C6A"/>
    <w:lvl w:ilvl="0" w:tplc="42565B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A73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E47B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E94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611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CD1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0490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A87D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CA51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290AE0"/>
    <w:multiLevelType w:val="hybridMultilevel"/>
    <w:tmpl w:val="AC583180"/>
    <w:lvl w:ilvl="0" w:tplc="5BF8B9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4A3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273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5C22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E60E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F2B0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5CAA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FA66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4834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F86E7A"/>
    <w:multiLevelType w:val="hybridMultilevel"/>
    <w:tmpl w:val="28DCCA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55506FC"/>
    <w:multiLevelType w:val="hybridMultilevel"/>
    <w:tmpl w:val="654E026C"/>
    <w:lvl w:ilvl="0" w:tplc="371A4A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48BF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009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DE7A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060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6F9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6C3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4B0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221D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612A96"/>
    <w:multiLevelType w:val="hybridMultilevel"/>
    <w:tmpl w:val="EAFA354A"/>
    <w:lvl w:ilvl="0" w:tplc="A00441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C66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C8BF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6C80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881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C26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B2D9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74BF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8857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8614EF"/>
    <w:multiLevelType w:val="hybridMultilevel"/>
    <w:tmpl w:val="92BC9F80"/>
    <w:lvl w:ilvl="0" w:tplc="6096D1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708A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F26D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26BD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B261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047A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AECD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E47B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2A18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D16A40"/>
    <w:multiLevelType w:val="hybridMultilevel"/>
    <w:tmpl w:val="EFE0124C"/>
    <w:lvl w:ilvl="0" w:tplc="3B605D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E257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E4BC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009F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891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4A43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744F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43B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0DA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E03142"/>
    <w:multiLevelType w:val="hybridMultilevel"/>
    <w:tmpl w:val="F626A3B4"/>
    <w:lvl w:ilvl="0" w:tplc="B27496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403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A84E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A013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14C6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0A7B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E6C8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C77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58C1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4B3031"/>
    <w:multiLevelType w:val="hybridMultilevel"/>
    <w:tmpl w:val="19F4E56C"/>
    <w:lvl w:ilvl="0" w:tplc="00B479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271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C50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6C2C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78FF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DE20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D47F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64C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E83F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C61FE4"/>
    <w:multiLevelType w:val="hybridMultilevel"/>
    <w:tmpl w:val="3414454C"/>
    <w:lvl w:ilvl="0" w:tplc="CD6636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5D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58F4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8CD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AED7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B86C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7414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8E0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4AF8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3FB3D7"/>
    <w:multiLevelType w:val="hybridMultilevel"/>
    <w:tmpl w:val="B02ACFC8"/>
    <w:lvl w:ilvl="0" w:tplc="BD26CE78">
      <w:start w:val="1"/>
      <w:numFmt w:val="bullet"/>
      <w:lvlText w:val=""/>
      <w:lvlJc w:val="left"/>
      <w:pPr>
        <w:ind w:left="720" w:hanging="360"/>
      </w:pPr>
      <w:rPr>
        <w:rFonts w:ascii="Symbol" w:hAnsi="Symbol" w:hint="default"/>
      </w:rPr>
    </w:lvl>
    <w:lvl w:ilvl="1" w:tplc="6A409684">
      <w:start w:val="1"/>
      <w:numFmt w:val="bullet"/>
      <w:lvlText w:val="o"/>
      <w:lvlJc w:val="left"/>
      <w:pPr>
        <w:ind w:left="1440" w:hanging="360"/>
      </w:pPr>
      <w:rPr>
        <w:rFonts w:ascii="Courier New" w:hAnsi="Courier New" w:hint="default"/>
      </w:rPr>
    </w:lvl>
    <w:lvl w:ilvl="2" w:tplc="CEFA0B90">
      <w:start w:val="1"/>
      <w:numFmt w:val="bullet"/>
      <w:lvlText w:val=""/>
      <w:lvlJc w:val="left"/>
      <w:pPr>
        <w:ind w:left="2160" w:hanging="360"/>
      </w:pPr>
      <w:rPr>
        <w:rFonts w:ascii="Wingdings" w:hAnsi="Wingdings" w:hint="default"/>
      </w:rPr>
    </w:lvl>
    <w:lvl w:ilvl="3" w:tplc="CF2450AA">
      <w:start w:val="1"/>
      <w:numFmt w:val="bullet"/>
      <w:lvlText w:val=""/>
      <w:lvlJc w:val="left"/>
      <w:pPr>
        <w:ind w:left="2880" w:hanging="360"/>
      </w:pPr>
      <w:rPr>
        <w:rFonts w:ascii="Symbol" w:hAnsi="Symbol" w:hint="default"/>
      </w:rPr>
    </w:lvl>
    <w:lvl w:ilvl="4" w:tplc="E7F8D258">
      <w:start w:val="1"/>
      <w:numFmt w:val="bullet"/>
      <w:lvlText w:val="o"/>
      <w:lvlJc w:val="left"/>
      <w:pPr>
        <w:ind w:left="3600" w:hanging="360"/>
      </w:pPr>
      <w:rPr>
        <w:rFonts w:ascii="Courier New" w:hAnsi="Courier New" w:hint="default"/>
      </w:rPr>
    </w:lvl>
    <w:lvl w:ilvl="5" w:tplc="019866AA">
      <w:start w:val="1"/>
      <w:numFmt w:val="bullet"/>
      <w:lvlText w:val=""/>
      <w:lvlJc w:val="left"/>
      <w:pPr>
        <w:ind w:left="4320" w:hanging="360"/>
      </w:pPr>
      <w:rPr>
        <w:rFonts w:ascii="Wingdings" w:hAnsi="Wingdings" w:hint="default"/>
      </w:rPr>
    </w:lvl>
    <w:lvl w:ilvl="6" w:tplc="1040DBA0">
      <w:start w:val="1"/>
      <w:numFmt w:val="bullet"/>
      <w:lvlText w:val=""/>
      <w:lvlJc w:val="left"/>
      <w:pPr>
        <w:ind w:left="5040" w:hanging="360"/>
      </w:pPr>
      <w:rPr>
        <w:rFonts w:ascii="Symbol" w:hAnsi="Symbol" w:hint="default"/>
      </w:rPr>
    </w:lvl>
    <w:lvl w:ilvl="7" w:tplc="183C3020">
      <w:start w:val="1"/>
      <w:numFmt w:val="bullet"/>
      <w:lvlText w:val="o"/>
      <w:lvlJc w:val="left"/>
      <w:pPr>
        <w:ind w:left="5760" w:hanging="360"/>
      </w:pPr>
      <w:rPr>
        <w:rFonts w:ascii="Courier New" w:hAnsi="Courier New" w:hint="default"/>
      </w:rPr>
    </w:lvl>
    <w:lvl w:ilvl="8" w:tplc="B4F46302">
      <w:start w:val="1"/>
      <w:numFmt w:val="bullet"/>
      <w:lvlText w:val=""/>
      <w:lvlJc w:val="left"/>
      <w:pPr>
        <w:ind w:left="6480" w:hanging="360"/>
      </w:pPr>
      <w:rPr>
        <w:rFonts w:ascii="Wingdings" w:hAnsi="Wingdings" w:hint="default"/>
      </w:rPr>
    </w:lvl>
  </w:abstractNum>
  <w:abstractNum w:abstractNumId="12" w15:restartNumberingAfterBreak="0">
    <w:nsid w:val="215744CE"/>
    <w:multiLevelType w:val="hybridMultilevel"/>
    <w:tmpl w:val="87F430BA"/>
    <w:lvl w:ilvl="0" w:tplc="96BE9C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AD5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A4D7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161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EB4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8613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AB8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42B5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F4E4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835B63"/>
    <w:multiLevelType w:val="hybridMultilevel"/>
    <w:tmpl w:val="40E27C4E"/>
    <w:lvl w:ilvl="0" w:tplc="59E402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091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C9E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ECC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FE97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5853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E4CB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637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DECE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D60DC5"/>
    <w:multiLevelType w:val="hybridMultilevel"/>
    <w:tmpl w:val="DF4874BA"/>
    <w:lvl w:ilvl="0" w:tplc="61D826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69A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EE69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92C7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049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299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74DF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2EC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B8ED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1F3493"/>
    <w:multiLevelType w:val="hybridMultilevel"/>
    <w:tmpl w:val="472840F2"/>
    <w:lvl w:ilvl="0" w:tplc="D696E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D82E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102F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CD2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1CCE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FCCC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84FE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6C5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AC36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2B558D"/>
    <w:multiLevelType w:val="hybridMultilevel"/>
    <w:tmpl w:val="A6A231D8"/>
    <w:lvl w:ilvl="0" w:tplc="8A14980E">
      <w:start w:val="1"/>
      <w:numFmt w:val="bullet"/>
      <w:lvlText w:val="•"/>
      <w:lvlJc w:val="left"/>
      <w:pPr>
        <w:ind w:left="705"/>
      </w:pPr>
      <w:rPr>
        <w:rFonts w:ascii="Arial" w:eastAsia="Arial" w:hAnsi="Arial" w:cs="Arial"/>
        <w:b w:val="0"/>
        <w:i w:val="0"/>
        <w:strike w:val="0"/>
        <w:dstrike w:val="0"/>
        <w:color w:val="292929"/>
        <w:sz w:val="20"/>
        <w:szCs w:val="20"/>
        <w:u w:val="none" w:color="000000"/>
        <w:bdr w:val="none" w:sz="0" w:space="0" w:color="auto"/>
        <w:shd w:val="clear" w:color="auto" w:fill="auto"/>
        <w:vertAlign w:val="baseline"/>
      </w:rPr>
    </w:lvl>
    <w:lvl w:ilvl="1" w:tplc="D3AA9BFE">
      <w:start w:val="1"/>
      <w:numFmt w:val="bullet"/>
      <w:lvlText w:val="o"/>
      <w:lvlJc w:val="left"/>
      <w:pPr>
        <w:ind w:left="1440"/>
      </w:pPr>
      <w:rPr>
        <w:rFonts w:ascii="Segoe UI Symbol" w:eastAsia="Segoe UI Symbol" w:hAnsi="Segoe UI Symbol" w:cs="Segoe UI Symbol"/>
        <w:b w:val="0"/>
        <w:i w:val="0"/>
        <w:strike w:val="0"/>
        <w:dstrike w:val="0"/>
        <w:color w:val="292929"/>
        <w:sz w:val="20"/>
        <w:szCs w:val="20"/>
        <w:u w:val="none" w:color="000000"/>
        <w:bdr w:val="none" w:sz="0" w:space="0" w:color="auto"/>
        <w:shd w:val="clear" w:color="auto" w:fill="auto"/>
        <w:vertAlign w:val="baseline"/>
      </w:rPr>
    </w:lvl>
    <w:lvl w:ilvl="2" w:tplc="EEB406FA">
      <w:start w:val="1"/>
      <w:numFmt w:val="bullet"/>
      <w:lvlText w:val="▪"/>
      <w:lvlJc w:val="left"/>
      <w:pPr>
        <w:ind w:left="2160"/>
      </w:pPr>
      <w:rPr>
        <w:rFonts w:ascii="Segoe UI Symbol" w:eastAsia="Segoe UI Symbol" w:hAnsi="Segoe UI Symbol" w:cs="Segoe UI Symbol"/>
        <w:b w:val="0"/>
        <w:i w:val="0"/>
        <w:strike w:val="0"/>
        <w:dstrike w:val="0"/>
        <w:color w:val="292929"/>
        <w:sz w:val="20"/>
        <w:szCs w:val="20"/>
        <w:u w:val="none" w:color="000000"/>
        <w:bdr w:val="none" w:sz="0" w:space="0" w:color="auto"/>
        <w:shd w:val="clear" w:color="auto" w:fill="auto"/>
        <w:vertAlign w:val="baseline"/>
      </w:rPr>
    </w:lvl>
    <w:lvl w:ilvl="3" w:tplc="28BE6872">
      <w:start w:val="1"/>
      <w:numFmt w:val="bullet"/>
      <w:lvlText w:val="•"/>
      <w:lvlJc w:val="left"/>
      <w:pPr>
        <w:ind w:left="2880"/>
      </w:pPr>
      <w:rPr>
        <w:rFonts w:ascii="Arial" w:eastAsia="Arial" w:hAnsi="Arial" w:cs="Arial"/>
        <w:b w:val="0"/>
        <w:i w:val="0"/>
        <w:strike w:val="0"/>
        <w:dstrike w:val="0"/>
        <w:color w:val="292929"/>
        <w:sz w:val="20"/>
        <w:szCs w:val="20"/>
        <w:u w:val="none" w:color="000000"/>
        <w:bdr w:val="none" w:sz="0" w:space="0" w:color="auto"/>
        <w:shd w:val="clear" w:color="auto" w:fill="auto"/>
        <w:vertAlign w:val="baseline"/>
      </w:rPr>
    </w:lvl>
    <w:lvl w:ilvl="4" w:tplc="68F8904C">
      <w:start w:val="1"/>
      <w:numFmt w:val="bullet"/>
      <w:lvlText w:val="o"/>
      <w:lvlJc w:val="left"/>
      <w:pPr>
        <w:ind w:left="3600"/>
      </w:pPr>
      <w:rPr>
        <w:rFonts w:ascii="Segoe UI Symbol" w:eastAsia="Segoe UI Symbol" w:hAnsi="Segoe UI Symbol" w:cs="Segoe UI Symbol"/>
        <w:b w:val="0"/>
        <w:i w:val="0"/>
        <w:strike w:val="0"/>
        <w:dstrike w:val="0"/>
        <w:color w:val="292929"/>
        <w:sz w:val="20"/>
        <w:szCs w:val="20"/>
        <w:u w:val="none" w:color="000000"/>
        <w:bdr w:val="none" w:sz="0" w:space="0" w:color="auto"/>
        <w:shd w:val="clear" w:color="auto" w:fill="auto"/>
        <w:vertAlign w:val="baseline"/>
      </w:rPr>
    </w:lvl>
    <w:lvl w:ilvl="5" w:tplc="5010FC4A">
      <w:start w:val="1"/>
      <w:numFmt w:val="bullet"/>
      <w:lvlText w:val="▪"/>
      <w:lvlJc w:val="left"/>
      <w:pPr>
        <w:ind w:left="4320"/>
      </w:pPr>
      <w:rPr>
        <w:rFonts w:ascii="Segoe UI Symbol" w:eastAsia="Segoe UI Symbol" w:hAnsi="Segoe UI Symbol" w:cs="Segoe UI Symbol"/>
        <w:b w:val="0"/>
        <w:i w:val="0"/>
        <w:strike w:val="0"/>
        <w:dstrike w:val="0"/>
        <w:color w:val="292929"/>
        <w:sz w:val="20"/>
        <w:szCs w:val="20"/>
        <w:u w:val="none" w:color="000000"/>
        <w:bdr w:val="none" w:sz="0" w:space="0" w:color="auto"/>
        <w:shd w:val="clear" w:color="auto" w:fill="auto"/>
        <w:vertAlign w:val="baseline"/>
      </w:rPr>
    </w:lvl>
    <w:lvl w:ilvl="6" w:tplc="3BF46D1A">
      <w:start w:val="1"/>
      <w:numFmt w:val="bullet"/>
      <w:lvlText w:val="•"/>
      <w:lvlJc w:val="left"/>
      <w:pPr>
        <w:ind w:left="5040"/>
      </w:pPr>
      <w:rPr>
        <w:rFonts w:ascii="Arial" w:eastAsia="Arial" w:hAnsi="Arial" w:cs="Arial"/>
        <w:b w:val="0"/>
        <w:i w:val="0"/>
        <w:strike w:val="0"/>
        <w:dstrike w:val="0"/>
        <w:color w:val="292929"/>
        <w:sz w:val="20"/>
        <w:szCs w:val="20"/>
        <w:u w:val="none" w:color="000000"/>
        <w:bdr w:val="none" w:sz="0" w:space="0" w:color="auto"/>
        <w:shd w:val="clear" w:color="auto" w:fill="auto"/>
        <w:vertAlign w:val="baseline"/>
      </w:rPr>
    </w:lvl>
    <w:lvl w:ilvl="7" w:tplc="FE1E724A">
      <w:start w:val="1"/>
      <w:numFmt w:val="bullet"/>
      <w:lvlText w:val="o"/>
      <w:lvlJc w:val="left"/>
      <w:pPr>
        <w:ind w:left="5760"/>
      </w:pPr>
      <w:rPr>
        <w:rFonts w:ascii="Segoe UI Symbol" w:eastAsia="Segoe UI Symbol" w:hAnsi="Segoe UI Symbol" w:cs="Segoe UI Symbol"/>
        <w:b w:val="0"/>
        <w:i w:val="0"/>
        <w:strike w:val="0"/>
        <w:dstrike w:val="0"/>
        <w:color w:val="292929"/>
        <w:sz w:val="20"/>
        <w:szCs w:val="20"/>
        <w:u w:val="none" w:color="000000"/>
        <w:bdr w:val="none" w:sz="0" w:space="0" w:color="auto"/>
        <w:shd w:val="clear" w:color="auto" w:fill="auto"/>
        <w:vertAlign w:val="baseline"/>
      </w:rPr>
    </w:lvl>
    <w:lvl w:ilvl="8" w:tplc="F8AEE0DE">
      <w:start w:val="1"/>
      <w:numFmt w:val="bullet"/>
      <w:lvlText w:val="▪"/>
      <w:lvlJc w:val="left"/>
      <w:pPr>
        <w:ind w:left="6480"/>
      </w:pPr>
      <w:rPr>
        <w:rFonts w:ascii="Segoe UI Symbol" w:eastAsia="Segoe UI Symbol" w:hAnsi="Segoe UI Symbol" w:cs="Segoe UI Symbol"/>
        <w:b w:val="0"/>
        <w:i w:val="0"/>
        <w:strike w:val="0"/>
        <w:dstrike w:val="0"/>
        <w:color w:val="292929"/>
        <w:sz w:val="20"/>
        <w:szCs w:val="20"/>
        <w:u w:val="none" w:color="000000"/>
        <w:bdr w:val="none" w:sz="0" w:space="0" w:color="auto"/>
        <w:shd w:val="clear" w:color="auto" w:fill="auto"/>
        <w:vertAlign w:val="baseline"/>
      </w:rPr>
    </w:lvl>
  </w:abstractNum>
  <w:abstractNum w:abstractNumId="17" w15:restartNumberingAfterBreak="0">
    <w:nsid w:val="3AC14B0B"/>
    <w:multiLevelType w:val="hybridMultilevel"/>
    <w:tmpl w:val="54E2C5F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44734582"/>
    <w:multiLevelType w:val="hybridMultilevel"/>
    <w:tmpl w:val="AD4CCF24"/>
    <w:lvl w:ilvl="0" w:tplc="25825D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140C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014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482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257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6004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A248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E26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B4B3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685832"/>
    <w:multiLevelType w:val="hybridMultilevel"/>
    <w:tmpl w:val="85F6CE88"/>
    <w:lvl w:ilvl="0" w:tplc="B434AA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097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22E1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D672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E48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D836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3243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DA2E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FE7C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642796"/>
    <w:multiLevelType w:val="hybridMultilevel"/>
    <w:tmpl w:val="C466FC3E"/>
    <w:lvl w:ilvl="0" w:tplc="8C96DC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06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8E8E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6E29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76B7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A09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482A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CE0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5A50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361"/>
    <w:multiLevelType w:val="hybridMultilevel"/>
    <w:tmpl w:val="82625146"/>
    <w:lvl w:ilvl="0" w:tplc="40623F18">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B65804">
      <w:start w:val="1"/>
      <w:numFmt w:val="bullet"/>
      <w:lvlText w:val="o"/>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529CA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AEAD8">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4AD678">
      <w:start w:val="1"/>
      <w:numFmt w:val="bullet"/>
      <w:lvlText w:val="o"/>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6434FA">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0ABAC6">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70966A">
      <w:start w:val="1"/>
      <w:numFmt w:val="bullet"/>
      <w:lvlText w:val="o"/>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8EF154">
      <w:start w:val="1"/>
      <w:numFmt w:val="bullet"/>
      <w:lvlText w:val="▪"/>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F539F8"/>
    <w:multiLevelType w:val="hybridMultilevel"/>
    <w:tmpl w:val="329A9CCE"/>
    <w:lvl w:ilvl="0" w:tplc="102236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6618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66C1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489A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292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A498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E4E0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E45D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ED1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7E2441A"/>
    <w:multiLevelType w:val="hybridMultilevel"/>
    <w:tmpl w:val="AE7417B8"/>
    <w:lvl w:ilvl="0" w:tplc="37F049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70D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7426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4887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105D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7CB8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6261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B2A4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1232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AE5C78"/>
    <w:multiLevelType w:val="hybridMultilevel"/>
    <w:tmpl w:val="76644E4E"/>
    <w:lvl w:ilvl="0" w:tplc="61C66C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1ED8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8681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AC09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F211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BA2E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2250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631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3E0F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FD6B72"/>
    <w:multiLevelType w:val="hybridMultilevel"/>
    <w:tmpl w:val="6264FEE0"/>
    <w:lvl w:ilvl="0" w:tplc="5ADC35F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DA5A1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A27A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88CF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28B1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C90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DADB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4AF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0491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B06EEC"/>
    <w:multiLevelType w:val="hybridMultilevel"/>
    <w:tmpl w:val="4A24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E031F"/>
    <w:multiLevelType w:val="hybridMultilevel"/>
    <w:tmpl w:val="F3F2117E"/>
    <w:lvl w:ilvl="0" w:tplc="6EC2AA98">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389750">
      <w:start w:val="1"/>
      <w:numFmt w:val="bullet"/>
      <w:lvlText w:val="o"/>
      <w:lvlJc w:val="left"/>
      <w:pPr>
        <w:ind w:left="1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080990">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48E6F0">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A62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7AB17A">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92AE80">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21858">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3A8060">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D92076"/>
    <w:multiLevelType w:val="hybridMultilevel"/>
    <w:tmpl w:val="EC66A42E"/>
    <w:lvl w:ilvl="0" w:tplc="1FA8EAB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A0B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7821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E86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2B4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EF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FE80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820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C02A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A57C2A"/>
    <w:multiLevelType w:val="hybridMultilevel"/>
    <w:tmpl w:val="6E24E258"/>
    <w:lvl w:ilvl="0" w:tplc="FA2C13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A27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7EF7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0481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263E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F42E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8C25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C6D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600F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FA0158"/>
    <w:multiLevelType w:val="hybridMultilevel"/>
    <w:tmpl w:val="5CBE568C"/>
    <w:lvl w:ilvl="0" w:tplc="D346D5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D6E7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8615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580F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0467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240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9E0B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D6F6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10B6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E13040C"/>
    <w:multiLevelType w:val="hybridMultilevel"/>
    <w:tmpl w:val="D1D6743A"/>
    <w:lvl w:ilvl="0" w:tplc="4080F4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C254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44A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D8C0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5008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56CE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C268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3E0B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E689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6B1C3D"/>
    <w:multiLevelType w:val="hybridMultilevel"/>
    <w:tmpl w:val="23AE498E"/>
    <w:lvl w:ilvl="0" w:tplc="56E283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4053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DAB7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806A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0017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4246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ECD9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EBF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86B3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51962362">
    <w:abstractNumId w:val="11"/>
  </w:num>
  <w:num w:numId="2" w16cid:durableId="529149178">
    <w:abstractNumId w:val="27"/>
  </w:num>
  <w:num w:numId="3" w16cid:durableId="1924802161">
    <w:abstractNumId w:val="16"/>
  </w:num>
  <w:num w:numId="4" w16cid:durableId="1672561647">
    <w:abstractNumId w:val="6"/>
  </w:num>
  <w:num w:numId="5" w16cid:durableId="1125932280">
    <w:abstractNumId w:val="4"/>
  </w:num>
  <w:num w:numId="6" w16cid:durableId="565994164">
    <w:abstractNumId w:val="13"/>
  </w:num>
  <w:num w:numId="7" w16cid:durableId="283004112">
    <w:abstractNumId w:val="7"/>
  </w:num>
  <w:num w:numId="8" w16cid:durableId="117994555">
    <w:abstractNumId w:val="8"/>
  </w:num>
  <w:num w:numId="9" w16cid:durableId="1848129498">
    <w:abstractNumId w:val="29"/>
  </w:num>
  <w:num w:numId="10" w16cid:durableId="112670883">
    <w:abstractNumId w:val="18"/>
  </w:num>
  <w:num w:numId="11" w16cid:durableId="756828630">
    <w:abstractNumId w:val="14"/>
  </w:num>
  <w:num w:numId="12" w16cid:durableId="1902448849">
    <w:abstractNumId w:val="5"/>
  </w:num>
  <w:num w:numId="13" w16cid:durableId="190730603">
    <w:abstractNumId w:val="12"/>
  </w:num>
  <w:num w:numId="14" w16cid:durableId="2822153">
    <w:abstractNumId w:val="30"/>
  </w:num>
  <w:num w:numId="15" w16cid:durableId="28653589">
    <w:abstractNumId w:val="20"/>
  </w:num>
  <w:num w:numId="16" w16cid:durableId="1130634251">
    <w:abstractNumId w:val="19"/>
  </w:num>
  <w:num w:numId="17" w16cid:durableId="1115715494">
    <w:abstractNumId w:val="9"/>
  </w:num>
  <w:num w:numId="18" w16cid:durableId="1596131451">
    <w:abstractNumId w:val="10"/>
  </w:num>
  <w:num w:numId="19" w16cid:durableId="1999385999">
    <w:abstractNumId w:val="31"/>
  </w:num>
  <w:num w:numId="20" w16cid:durableId="1921138842">
    <w:abstractNumId w:val="24"/>
  </w:num>
  <w:num w:numId="21" w16cid:durableId="1634141644">
    <w:abstractNumId w:val="15"/>
  </w:num>
  <w:num w:numId="22" w16cid:durableId="1141576615">
    <w:abstractNumId w:val="22"/>
  </w:num>
  <w:num w:numId="23" w16cid:durableId="127666954">
    <w:abstractNumId w:val="21"/>
  </w:num>
  <w:num w:numId="24" w16cid:durableId="126823231">
    <w:abstractNumId w:val="23"/>
  </w:num>
  <w:num w:numId="25" w16cid:durableId="1398363484">
    <w:abstractNumId w:val="1"/>
  </w:num>
  <w:num w:numId="26" w16cid:durableId="255791643">
    <w:abstractNumId w:val="32"/>
  </w:num>
  <w:num w:numId="27" w16cid:durableId="1588920930">
    <w:abstractNumId w:val="28"/>
  </w:num>
  <w:num w:numId="28" w16cid:durableId="1896968097">
    <w:abstractNumId w:val="2"/>
  </w:num>
  <w:num w:numId="29" w16cid:durableId="442848646">
    <w:abstractNumId w:val="25"/>
  </w:num>
  <w:num w:numId="30" w16cid:durableId="1043141033">
    <w:abstractNumId w:val="0"/>
  </w:num>
  <w:num w:numId="31" w16cid:durableId="1565792713">
    <w:abstractNumId w:val="3"/>
  </w:num>
  <w:num w:numId="32" w16cid:durableId="100610675">
    <w:abstractNumId w:val="26"/>
  </w:num>
  <w:num w:numId="33" w16cid:durableId="6989666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04"/>
    <w:rsid w:val="00002A2F"/>
    <w:rsid w:val="000174E2"/>
    <w:rsid w:val="000257A0"/>
    <w:rsid w:val="000373BD"/>
    <w:rsid w:val="00066221"/>
    <w:rsid w:val="000865B7"/>
    <w:rsid w:val="00095775"/>
    <w:rsid w:val="00106738"/>
    <w:rsid w:val="001269F3"/>
    <w:rsid w:val="001577B4"/>
    <w:rsid w:val="0018232A"/>
    <w:rsid w:val="001A0AE3"/>
    <w:rsid w:val="001A7C54"/>
    <w:rsid w:val="001C6966"/>
    <w:rsid w:val="001F5440"/>
    <w:rsid w:val="00201C8F"/>
    <w:rsid w:val="00212BF0"/>
    <w:rsid w:val="00217B73"/>
    <w:rsid w:val="0022725B"/>
    <w:rsid w:val="0023363F"/>
    <w:rsid w:val="002414D6"/>
    <w:rsid w:val="00261528"/>
    <w:rsid w:val="00273041"/>
    <w:rsid w:val="00283D82"/>
    <w:rsid w:val="0029273F"/>
    <w:rsid w:val="002A0672"/>
    <w:rsid w:val="002B33D0"/>
    <w:rsid w:val="002C1DEB"/>
    <w:rsid w:val="002E183E"/>
    <w:rsid w:val="00301AC0"/>
    <w:rsid w:val="003027C8"/>
    <w:rsid w:val="0030410D"/>
    <w:rsid w:val="00312D4E"/>
    <w:rsid w:val="003165B0"/>
    <w:rsid w:val="0033376F"/>
    <w:rsid w:val="00354F4F"/>
    <w:rsid w:val="003817F7"/>
    <w:rsid w:val="00385273"/>
    <w:rsid w:val="00385AD1"/>
    <w:rsid w:val="00390DFF"/>
    <w:rsid w:val="00397BD4"/>
    <w:rsid w:val="003B1D54"/>
    <w:rsid w:val="00403700"/>
    <w:rsid w:val="0040779C"/>
    <w:rsid w:val="004112AA"/>
    <w:rsid w:val="004234E0"/>
    <w:rsid w:val="004348C1"/>
    <w:rsid w:val="0045036A"/>
    <w:rsid w:val="004840A5"/>
    <w:rsid w:val="004A372C"/>
    <w:rsid w:val="004A7594"/>
    <w:rsid w:val="004D72AA"/>
    <w:rsid w:val="004E4E22"/>
    <w:rsid w:val="00564814"/>
    <w:rsid w:val="0059615B"/>
    <w:rsid w:val="005E0161"/>
    <w:rsid w:val="00605D8B"/>
    <w:rsid w:val="00635A8C"/>
    <w:rsid w:val="006768AA"/>
    <w:rsid w:val="00692338"/>
    <w:rsid w:val="006A6A5C"/>
    <w:rsid w:val="006B4846"/>
    <w:rsid w:val="006C395C"/>
    <w:rsid w:val="006E31F8"/>
    <w:rsid w:val="006E366D"/>
    <w:rsid w:val="0070739C"/>
    <w:rsid w:val="00721BFB"/>
    <w:rsid w:val="007444A2"/>
    <w:rsid w:val="00750D6F"/>
    <w:rsid w:val="00761744"/>
    <w:rsid w:val="00780F59"/>
    <w:rsid w:val="00781B24"/>
    <w:rsid w:val="007C5AE4"/>
    <w:rsid w:val="007C65AB"/>
    <w:rsid w:val="007D65A5"/>
    <w:rsid w:val="007F2252"/>
    <w:rsid w:val="007F73B3"/>
    <w:rsid w:val="00802572"/>
    <w:rsid w:val="00820AAF"/>
    <w:rsid w:val="008405F1"/>
    <w:rsid w:val="00844B46"/>
    <w:rsid w:val="008507EE"/>
    <w:rsid w:val="00855217"/>
    <w:rsid w:val="00862FAB"/>
    <w:rsid w:val="0087026C"/>
    <w:rsid w:val="00875470"/>
    <w:rsid w:val="00881CC6"/>
    <w:rsid w:val="0088709A"/>
    <w:rsid w:val="00894D38"/>
    <w:rsid w:val="008977F0"/>
    <w:rsid w:val="008B5CF7"/>
    <w:rsid w:val="008C1726"/>
    <w:rsid w:val="008C73E9"/>
    <w:rsid w:val="008D3E2A"/>
    <w:rsid w:val="008E0AEF"/>
    <w:rsid w:val="00910B17"/>
    <w:rsid w:val="00923C04"/>
    <w:rsid w:val="009318FC"/>
    <w:rsid w:val="00935080"/>
    <w:rsid w:val="00955694"/>
    <w:rsid w:val="00956EAB"/>
    <w:rsid w:val="00967C5B"/>
    <w:rsid w:val="00972FE6"/>
    <w:rsid w:val="009835B9"/>
    <w:rsid w:val="0098379D"/>
    <w:rsid w:val="0099228F"/>
    <w:rsid w:val="009964FF"/>
    <w:rsid w:val="009A7E72"/>
    <w:rsid w:val="009E0693"/>
    <w:rsid w:val="00A03774"/>
    <w:rsid w:val="00A05DFE"/>
    <w:rsid w:val="00A22E60"/>
    <w:rsid w:val="00A2437A"/>
    <w:rsid w:val="00A32EBB"/>
    <w:rsid w:val="00A3347C"/>
    <w:rsid w:val="00A82939"/>
    <w:rsid w:val="00A91B08"/>
    <w:rsid w:val="00A9284D"/>
    <w:rsid w:val="00A95DB5"/>
    <w:rsid w:val="00AA303A"/>
    <w:rsid w:val="00AB1950"/>
    <w:rsid w:val="00AD0E06"/>
    <w:rsid w:val="00AE204C"/>
    <w:rsid w:val="00AF545A"/>
    <w:rsid w:val="00B029DA"/>
    <w:rsid w:val="00B15AA6"/>
    <w:rsid w:val="00B249B5"/>
    <w:rsid w:val="00B42A8E"/>
    <w:rsid w:val="00B85AF7"/>
    <w:rsid w:val="00B95C96"/>
    <w:rsid w:val="00B96747"/>
    <w:rsid w:val="00BA068C"/>
    <w:rsid w:val="00BA1849"/>
    <w:rsid w:val="00BA44D2"/>
    <w:rsid w:val="00BB457D"/>
    <w:rsid w:val="00BC6CD5"/>
    <w:rsid w:val="00BD631A"/>
    <w:rsid w:val="00BE017B"/>
    <w:rsid w:val="00BE14D4"/>
    <w:rsid w:val="00C2203F"/>
    <w:rsid w:val="00C60189"/>
    <w:rsid w:val="00C64CC9"/>
    <w:rsid w:val="00C84921"/>
    <w:rsid w:val="00C91F4F"/>
    <w:rsid w:val="00CB32AE"/>
    <w:rsid w:val="00CD18BC"/>
    <w:rsid w:val="00CD544B"/>
    <w:rsid w:val="00CE1961"/>
    <w:rsid w:val="00CF4DDB"/>
    <w:rsid w:val="00CF5C0F"/>
    <w:rsid w:val="00D001FA"/>
    <w:rsid w:val="00D77055"/>
    <w:rsid w:val="00D95986"/>
    <w:rsid w:val="00D979B7"/>
    <w:rsid w:val="00DA420C"/>
    <w:rsid w:val="00DB2B3C"/>
    <w:rsid w:val="00DC2912"/>
    <w:rsid w:val="00DC5FA0"/>
    <w:rsid w:val="00DD7E40"/>
    <w:rsid w:val="00DE14CF"/>
    <w:rsid w:val="00DE5DC2"/>
    <w:rsid w:val="00DE76D4"/>
    <w:rsid w:val="00E16620"/>
    <w:rsid w:val="00E221C5"/>
    <w:rsid w:val="00E30890"/>
    <w:rsid w:val="00E40EAC"/>
    <w:rsid w:val="00E421FA"/>
    <w:rsid w:val="00E47B51"/>
    <w:rsid w:val="00E5532B"/>
    <w:rsid w:val="00EA5DF7"/>
    <w:rsid w:val="00EB0EE2"/>
    <w:rsid w:val="00EC7C17"/>
    <w:rsid w:val="00ED458E"/>
    <w:rsid w:val="00EE53CD"/>
    <w:rsid w:val="00F008B8"/>
    <w:rsid w:val="00F15E66"/>
    <w:rsid w:val="00FB15F1"/>
    <w:rsid w:val="00FB64B4"/>
    <w:rsid w:val="00FD0014"/>
    <w:rsid w:val="00FD62FB"/>
    <w:rsid w:val="00FD78FC"/>
    <w:rsid w:val="0281B9E3"/>
    <w:rsid w:val="059251C8"/>
    <w:rsid w:val="08D60027"/>
    <w:rsid w:val="0A8B8DEF"/>
    <w:rsid w:val="0F8B74FD"/>
    <w:rsid w:val="10DD46CF"/>
    <w:rsid w:val="170B0668"/>
    <w:rsid w:val="1722315D"/>
    <w:rsid w:val="1C171C63"/>
    <w:rsid w:val="1F12DA2F"/>
    <w:rsid w:val="236318E6"/>
    <w:rsid w:val="2426C5AA"/>
    <w:rsid w:val="304EBD35"/>
    <w:rsid w:val="30A7C593"/>
    <w:rsid w:val="3174C53E"/>
    <w:rsid w:val="32CBB8B5"/>
    <w:rsid w:val="337231DE"/>
    <w:rsid w:val="37DD27CE"/>
    <w:rsid w:val="37DE5F4B"/>
    <w:rsid w:val="3877C1F4"/>
    <w:rsid w:val="3F149816"/>
    <w:rsid w:val="4940F817"/>
    <w:rsid w:val="49FE15BD"/>
    <w:rsid w:val="4DE527DD"/>
    <w:rsid w:val="5275FFF1"/>
    <w:rsid w:val="52A34FB8"/>
    <w:rsid w:val="532BD433"/>
    <w:rsid w:val="553BEFE3"/>
    <w:rsid w:val="5BA1D24B"/>
    <w:rsid w:val="5EDBCF72"/>
    <w:rsid w:val="63683467"/>
    <w:rsid w:val="66148A01"/>
    <w:rsid w:val="6CBC4FD0"/>
    <w:rsid w:val="6E9DBB2F"/>
    <w:rsid w:val="6ECDFA81"/>
    <w:rsid w:val="73C5C5F2"/>
    <w:rsid w:val="74468CCD"/>
    <w:rsid w:val="76F1E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B3E93"/>
  <w15:docId w15:val="{9FDC90D1-5155-4915-831E-B955646B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sz w:val="28"/>
      <w:u w:val="single" w:color="000000"/>
    </w:rPr>
  </w:style>
  <w:style w:type="paragraph" w:styleId="Heading3">
    <w:name w:val="heading 3"/>
    <w:next w:val="Normal"/>
    <w:link w:val="Heading3Char"/>
    <w:uiPriority w:val="9"/>
    <w:unhideWhenUsed/>
    <w:qFormat/>
    <w:pPr>
      <w:keepNext/>
      <w:keepLines/>
      <w:spacing w:after="2" w:line="293" w:lineRule="auto"/>
      <w:ind w:left="10" w:hanging="10"/>
      <w:outlineLvl w:val="2"/>
    </w:pPr>
    <w:rPr>
      <w:rFonts w:ascii="Calibri" w:eastAsia="Calibri" w:hAnsi="Calibri" w:cs="Calibri"/>
      <w:i/>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8"/>
      <w:u w:val="single" w:color="000000"/>
    </w:rPr>
  </w:style>
  <w:style w:type="character" w:customStyle="1" w:styleId="Heading1Char">
    <w:name w:val="Heading 1 Char"/>
    <w:link w:val="Heading1"/>
    <w:rPr>
      <w:rFonts w:ascii="Calibri" w:eastAsia="Calibri" w:hAnsi="Calibri" w:cs="Calibri"/>
      <w:b/>
      <w:color w:val="000000"/>
      <w:sz w:val="32"/>
      <w:u w:val="single" w:color="000000"/>
    </w:rPr>
  </w:style>
  <w:style w:type="character" w:customStyle="1" w:styleId="Heading3Char">
    <w:name w:val="Heading 3 Char"/>
    <w:link w:val="Heading3"/>
    <w:rPr>
      <w:rFonts w:ascii="Calibri" w:eastAsia="Calibri" w:hAnsi="Calibri" w:cs="Calibri"/>
      <w:i/>
      <w:color w:val="0000FF"/>
      <w:sz w:val="24"/>
      <w:u w:val="single" w:color="0000FF"/>
    </w:rPr>
  </w:style>
  <w:style w:type="paragraph" w:styleId="TOC1">
    <w:name w:val="toc 1"/>
    <w:hidden/>
    <w:pPr>
      <w:spacing w:after="5" w:line="250" w:lineRule="auto"/>
      <w:ind w:left="25" w:right="23" w:hanging="10"/>
      <w:jc w:val="both"/>
    </w:pPr>
    <w:rPr>
      <w:rFonts w:ascii="Calibri" w:eastAsia="Calibri" w:hAnsi="Calibri" w:cs="Calibri"/>
      <w:color w:val="000000"/>
      <w:sz w:val="24"/>
    </w:rPr>
  </w:style>
  <w:style w:type="paragraph" w:styleId="TOC2">
    <w:name w:val="toc 2"/>
    <w:hidden/>
    <w:pPr>
      <w:spacing w:after="5" w:line="250" w:lineRule="auto"/>
      <w:ind w:left="265" w:right="23" w:hanging="10"/>
      <w:jc w:val="both"/>
    </w:pPr>
    <w:rPr>
      <w:rFonts w:ascii="Calibri" w:eastAsia="Calibri" w:hAnsi="Calibri" w:cs="Calibri"/>
      <w:color w:val="000000"/>
      <w:sz w:val="24"/>
    </w:rPr>
  </w:style>
  <w:style w:type="paragraph" w:styleId="TOC3">
    <w:name w:val="toc 3"/>
    <w:hidden/>
    <w:pPr>
      <w:spacing w:after="5" w:line="250" w:lineRule="auto"/>
      <w:ind w:left="745" w:right="23" w:hanging="10"/>
      <w:jc w:val="both"/>
    </w:pPr>
    <w:rPr>
      <w:rFonts w:ascii="Calibri" w:eastAsia="Calibri" w:hAnsi="Calibri" w:cs="Calibri"/>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165B0"/>
    <w:rPr>
      <w:color w:val="0563C1" w:themeColor="hyperlink"/>
      <w:u w:val="single"/>
    </w:rPr>
  </w:style>
  <w:style w:type="paragraph" w:styleId="BalloonText">
    <w:name w:val="Balloon Text"/>
    <w:basedOn w:val="Normal"/>
    <w:link w:val="BalloonTextChar"/>
    <w:uiPriority w:val="99"/>
    <w:semiHidden/>
    <w:unhideWhenUsed/>
    <w:rsid w:val="00CF4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DDB"/>
    <w:rPr>
      <w:rFonts w:ascii="Segoe UI" w:eastAsia="Calibri" w:hAnsi="Segoe UI" w:cs="Segoe UI"/>
      <w:color w:val="000000"/>
      <w:sz w:val="18"/>
      <w:szCs w:val="18"/>
    </w:rPr>
  </w:style>
  <w:style w:type="paragraph" w:styleId="ListParagraph">
    <w:name w:val="List Paragraph"/>
    <w:basedOn w:val="Normal"/>
    <w:uiPriority w:val="34"/>
    <w:qFormat/>
    <w:rsid w:val="00CF4DDB"/>
    <w:pPr>
      <w:ind w:left="720"/>
      <w:contextualSpacing/>
    </w:pPr>
  </w:style>
  <w:style w:type="paragraph" w:styleId="Header">
    <w:name w:val="header"/>
    <w:basedOn w:val="Normal"/>
    <w:link w:val="HeaderChar"/>
    <w:uiPriority w:val="99"/>
    <w:semiHidden/>
    <w:unhideWhenUsed/>
    <w:rsid w:val="007617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1744"/>
    <w:rPr>
      <w:rFonts w:ascii="Calibri" w:eastAsia="Calibri" w:hAnsi="Calibri" w:cs="Calibri"/>
      <w:color w:val="000000"/>
      <w:sz w:val="24"/>
    </w:rPr>
  </w:style>
  <w:style w:type="table" w:styleId="TableGrid">
    <w:name w:val="Table Grid"/>
    <w:basedOn w:val="TableNormal"/>
    <w:uiPriority w:val="59"/>
    <w:rsid w:val="001A7C54"/>
    <w:pPr>
      <w:spacing w:after="0" w:line="240" w:lineRule="auto"/>
    </w:pPr>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DC2"/>
    <w:rPr>
      <w:color w:val="954F72" w:themeColor="followedHyperlink"/>
      <w:u w:val="single"/>
    </w:rPr>
  </w:style>
  <w:style w:type="paragraph" w:styleId="Footer">
    <w:name w:val="footer"/>
    <w:basedOn w:val="Normal"/>
    <w:link w:val="FooterChar"/>
    <w:uiPriority w:val="99"/>
    <w:semiHidden/>
    <w:unhideWhenUsed/>
    <w:rsid w:val="009E06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0693"/>
    <w:rPr>
      <w:rFonts w:ascii="Calibri" w:eastAsia="Calibri" w:hAnsi="Calibri" w:cs="Calibri"/>
      <w:color w:val="000000"/>
      <w:sz w:val="24"/>
    </w:rPr>
  </w:style>
  <w:style w:type="character" w:styleId="Strong">
    <w:name w:val="Strong"/>
    <w:basedOn w:val="DefaultParagraphFont"/>
    <w:uiPriority w:val="22"/>
    <w:qFormat/>
    <w:rsid w:val="00780F59"/>
    <w:rPr>
      <w:b/>
      <w:bCs/>
    </w:rPr>
  </w:style>
  <w:style w:type="paragraph" w:customStyle="1" w:styleId="s10">
    <w:name w:val="s10"/>
    <w:basedOn w:val="Normal"/>
    <w:rsid w:val="00781B24"/>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character" w:customStyle="1" w:styleId="s4">
    <w:name w:val="s4"/>
    <w:basedOn w:val="DefaultParagraphFont"/>
    <w:rsid w:val="00781B24"/>
  </w:style>
  <w:style w:type="character" w:customStyle="1" w:styleId="s8">
    <w:name w:val="s8"/>
    <w:basedOn w:val="DefaultParagraphFont"/>
    <w:rsid w:val="00781B24"/>
  </w:style>
  <w:style w:type="paragraph" w:customStyle="1" w:styleId="s5">
    <w:name w:val="s5"/>
    <w:basedOn w:val="Normal"/>
    <w:rsid w:val="00106738"/>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paragraph" w:customStyle="1" w:styleId="s7">
    <w:name w:val="s7"/>
    <w:basedOn w:val="Normal"/>
    <w:rsid w:val="00106738"/>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paragraph" w:styleId="Revision">
    <w:name w:val="Revision"/>
    <w:hidden/>
    <w:uiPriority w:val="99"/>
    <w:semiHidden/>
    <w:rsid w:val="007C5AE4"/>
    <w:pPr>
      <w:spacing w:after="0" w:line="240" w:lineRule="auto"/>
    </w:pPr>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BC6CD5"/>
    <w:rPr>
      <w:color w:val="605E5C"/>
      <w:shd w:val="clear" w:color="auto" w:fill="E1DFDD"/>
    </w:rPr>
  </w:style>
  <w:style w:type="table" w:customStyle="1" w:styleId="TableGrid2">
    <w:name w:val="Table Grid2"/>
    <w:basedOn w:val="TableNormal"/>
    <w:uiPriority w:val="39"/>
    <w:rsid w:val="00C91F4F"/>
    <w:pPr>
      <w:snapToGrid w:val="0"/>
      <w:spacing w:after="0" w:line="240" w:lineRule="auto"/>
    </w:pPr>
    <w:rPr>
      <w:rFonts w:ascii="Franklin Gothic Book" w:eastAsiaTheme="minorHAnsi" w:hAnsi="Franklin Gothic Book" w:cs="Arial"/>
      <w:color w:val="0563C1" w:themeColor="hyperlink"/>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9713">
      <w:bodyDiv w:val="1"/>
      <w:marLeft w:val="0"/>
      <w:marRight w:val="0"/>
      <w:marTop w:val="0"/>
      <w:marBottom w:val="0"/>
      <w:divBdr>
        <w:top w:val="none" w:sz="0" w:space="0" w:color="auto"/>
        <w:left w:val="none" w:sz="0" w:space="0" w:color="auto"/>
        <w:bottom w:val="none" w:sz="0" w:space="0" w:color="auto"/>
        <w:right w:val="none" w:sz="0" w:space="0" w:color="auto"/>
      </w:divBdr>
    </w:div>
    <w:div w:id="928347204">
      <w:bodyDiv w:val="1"/>
      <w:marLeft w:val="0"/>
      <w:marRight w:val="0"/>
      <w:marTop w:val="0"/>
      <w:marBottom w:val="0"/>
      <w:divBdr>
        <w:top w:val="none" w:sz="0" w:space="0" w:color="auto"/>
        <w:left w:val="none" w:sz="0" w:space="0" w:color="auto"/>
        <w:bottom w:val="none" w:sz="0" w:space="0" w:color="auto"/>
        <w:right w:val="none" w:sz="0" w:space="0" w:color="auto"/>
      </w:divBdr>
      <w:divsChild>
        <w:div w:id="1064375645">
          <w:marLeft w:val="0"/>
          <w:marRight w:val="0"/>
          <w:marTop w:val="0"/>
          <w:marBottom w:val="0"/>
          <w:divBdr>
            <w:top w:val="none" w:sz="0" w:space="0" w:color="auto"/>
            <w:left w:val="none" w:sz="0" w:space="0" w:color="auto"/>
            <w:bottom w:val="none" w:sz="0" w:space="0" w:color="auto"/>
            <w:right w:val="none" w:sz="0" w:space="0" w:color="auto"/>
          </w:divBdr>
        </w:div>
        <w:div w:id="352003276">
          <w:marLeft w:val="0"/>
          <w:marRight w:val="0"/>
          <w:marTop w:val="0"/>
          <w:marBottom w:val="0"/>
          <w:divBdr>
            <w:top w:val="none" w:sz="0" w:space="0" w:color="auto"/>
            <w:left w:val="none" w:sz="0" w:space="0" w:color="auto"/>
            <w:bottom w:val="none" w:sz="0" w:space="0" w:color="auto"/>
            <w:right w:val="none" w:sz="0" w:space="0" w:color="auto"/>
          </w:divBdr>
        </w:div>
        <w:div w:id="746654429">
          <w:marLeft w:val="0"/>
          <w:marRight w:val="0"/>
          <w:marTop w:val="0"/>
          <w:marBottom w:val="0"/>
          <w:divBdr>
            <w:top w:val="none" w:sz="0" w:space="0" w:color="auto"/>
            <w:left w:val="none" w:sz="0" w:space="0" w:color="auto"/>
            <w:bottom w:val="none" w:sz="0" w:space="0" w:color="auto"/>
            <w:right w:val="none" w:sz="0" w:space="0" w:color="auto"/>
          </w:divBdr>
        </w:div>
        <w:div w:id="1473524496">
          <w:marLeft w:val="0"/>
          <w:marRight w:val="0"/>
          <w:marTop w:val="0"/>
          <w:marBottom w:val="0"/>
          <w:divBdr>
            <w:top w:val="none" w:sz="0" w:space="0" w:color="auto"/>
            <w:left w:val="none" w:sz="0" w:space="0" w:color="auto"/>
            <w:bottom w:val="none" w:sz="0" w:space="0" w:color="auto"/>
            <w:right w:val="none" w:sz="0" w:space="0" w:color="auto"/>
          </w:divBdr>
        </w:div>
        <w:div w:id="1901205400">
          <w:marLeft w:val="0"/>
          <w:marRight w:val="0"/>
          <w:marTop w:val="0"/>
          <w:marBottom w:val="0"/>
          <w:divBdr>
            <w:top w:val="none" w:sz="0" w:space="0" w:color="auto"/>
            <w:left w:val="none" w:sz="0" w:space="0" w:color="auto"/>
            <w:bottom w:val="none" w:sz="0" w:space="0" w:color="auto"/>
            <w:right w:val="none" w:sz="0" w:space="0" w:color="auto"/>
          </w:divBdr>
        </w:div>
        <w:div w:id="872377660">
          <w:marLeft w:val="0"/>
          <w:marRight w:val="0"/>
          <w:marTop w:val="0"/>
          <w:marBottom w:val="0"/>
          <w:divBdr>
            <w:top w:val="none" w:sz="0" w:space="0" w:color="auto"/>
            <w:left w:val="none" w:sz="0" w:space="0" w:color="auto"/>
            <w:bottom w:val="none" w:sz="0" w:space="0" w:color="auto"/>
            <w:right w:val="none" w:sz="0" w:space="0" w:color="auto"/>
          </w:divBdr>
        </w:div>
        <w:div w:id="804935716">
          <w:marLeft w:val="0"/>
          <w:marRight w:val="0"/>
          <w:marTop w:val="0"/>
          <w:marBottom w:val="0"/>
          <w:divBdr>
            <w:top w:val="none" w:sz="0" w:space="0" w:color="auto"/>
            <w:left w:val="none" w:sz="0" w:space="0" w:color="auto"/>
            <w:bottom w:val="none" w:sz="0" w:space="0" w:color="auto"/>
            <w:right w:val="none" w:sz="0" w:space="0" w:color="auto"/>
          </w:divBdr>
        </w:div>
        <w:div w:id="227157773">
          <w:marLeft w:val="0"/>
          <w:marRight w:val="0"/>
          <w:marTop w:val="0"/>
          <w:marBottom w:val="0"/>
          <w:divBdr>
            <w:top w:val="none" w:sz="0" w:space="0" w:color="auto"/>
            <w:left w:val="none" w:sz="0" w:space="0" w:color="auto"/>
            <w:bottom w:val="none" w:sz="0" w:space="0" w:color="auto"/>
            <w:right w:val="none" w:sz="0" w:space="0" w:color="auto"/>
          </w:divBdr>
        </w:div>
        <w:div w:id="565646859">
          <w:marLeft w:val="0"/>
          <w:marRight w:val="0"/>
          <w:marTop w:val="0"/>
          <w:marBottom w:val="0"/>
          <w:divBdr>
            <w:top w:val="none" w:sz="0" w:space="0" w:color="auto"/>
            <w:left w:val="none" w:sz="0" w:space="0" w:color="auto"/>
            <w:bottom w:val="none" w:sz="0" w:space="0" w:color="auto"/>
            <w:right w:val="none" w:sz="0" w:space="0" w:color="auto"/>
          </w:divBdr>
        </w:div>
        <w:div w:id="897088109">
          <w:marLeft w:val="0"/>
          <w:marRight w:val="0"/>
          <w:marTop w:val="0"/>
          <w:marBottom w:val="0"/>
          <w:divBdr>
            <w:top w:val="none" w:sz="0" w:space="0" w:color="auto"/>
            <w:left w:val="none" w:sz="0" w:space="0" w:color="auto"/>
            <w:bottom w:val="none" w:sz="0" w:space="0" w:color="auto"/>
            <w:right w:val="none" w:sz="0" w:space="0" w:color="auto"/>
          </w:divBdr>
        </w:div>
        <w:div w:id="1319919662">
          <w:marLeft w:val="0"/>
          <w:marRight w:val="0"/>
          <w:marTop w:val="0"/>
          <w:marBottom w:val="0"/>
          <w:divBdr>
            <w:top w:val="none" w:sz="0" w:space="0" w:color="auto"/>
            <w:left w:val="none" w:sz="0" w:space="0" w:color="auto"/>
            <w:bottom w:val="none" w:sz="0" w:space="0" w:color="auto"/>
            <w:right w:val="none" w:sz="0" w:space="0" w:color="auto"/>
          </w:divBdr>
        </w:div>
        <w:div w:id="1635913433">
          <w:marLeft w:val="0"/>
          <w:marRight w:val="0"/>
          <w:marTop w:val="0"/>
          <w:marBottom w:val="0"/>
          <w:divBdr>
            <w:top w:val="none" w:sz="0" w:space="0" w:color="auto"/>
            <w:left w:val="none" w:sz="0" w:space="0" w:color="auto"/>
            <w:bottom w:val="none" w:sz="0" w:space="0" w:color="auto"/>
            <w:right w:val="none" w:sz="0" w:space="0" w:color="auto"/>
          </w:divBdr>
        </w:div>
      </w:divsChild>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sChild>
        <w:div w:id="1767537068">
          <w:marLeft w:val="0"/>
          <w:marRight w:val="0"/>
          <w:marTop w:val="0"/>
          <w:marBottom w:val="0"/>
          <w:divBdr>
            <w:top w:val="none" w:sz="0" w:space="0" w:color="auto"/>
            <w:left w:val="none" w:sz="0" w:space="0" w:color="auto"/>
            <w:bottom w:val="none" w:sz="0" w:space="0" w:color="auto"/>
            <w:right w:val="none" w:sz="0" w:space="0" w:color="auto"/>
          </w:divBdr>
        </w:div>
        <w:div w:id="1879582924">
          <w:marLeft w:val="0"/>
          <w:marRight w:val="0"/>
          <w:marTop w:val="0"/>
          <w:marBottom w:val="0"/>
          <w:divBdr>
            <w:top w:val="none" w:sz="0" w:space="0" w:color="auto"/>
            <w:left w:val="none" w:sz="0" w:space="0" w:color="auto"/>
            <w:bottom w:val="none" w:sz="0" w:space="0" w:color="auto"/>
            <w:right w:val="none" w:sz="0" w:space="0" w:color="auto"/>
          </w:divBdr>
        </w:div>
        <w:div w:id="724330489">
          <w:marLeft w:val="0"/>
          <w:marRight w:val="0"/>
          <w:marTop w:val="0"/>
          <w:marBottom w:val="0"/>
          <w:divBdr>
            <w:top w:val="none" w:sz="0" w:space="0" w:color="auto"/>
            <w:left w:val="none" w:sz="0" w:space="0" w:color="auto"/>
            <w:bottom w:val="none" w:sz="0" w:space="0" w:color="auto"/>
            <w:right w:val="none" w:sz="0" w:space="0" w:color="auto"/>
          </w:divBdr>
        </w:div>
        <w:div w:id="1448695773">
          <w:marLeft w:val="0"/>
          <w:marRight w:val="0"/>
          <w:marTop w:val="0"/>
          <w:marBottom w:val="0"/>
          <w:divBdr>
            <w:top w:val="none" w:sz="0" w:space="0" w:color="auto"/>
            <w:left w:val="none" w:sz="0" w:space="0" w:color="auto"/>
            <w:bottom w:val="none" w:sz="0" w:space="0" w:color="auto"/>
            <w:right w:val="none" w:sz="0" w:space="0" w:color="auto"/>
          </w:divBdr>
        </w:div>
        <w:div w:id="1612737486">
          <w:marLeft w:val="0"/>
          <w:marRight w:val="0"/>
          <w:marTop w:val="0"/>
          <w:marBottom w:val="0"/>
          <w:divBdr>
            <w:top w:val="none" w:sz="0" w:space="0" w:color="auto"/>
            <w:left w:val="none" w:sz="0" w:space="0" w:color="auto"/>
            <w:bottom w:val="none" w:sz="0" w:space="0" w:color="auto"/>
            <w:right w:val="none" w:sz="0" w:space="0" w:color="auto"/>
          </w:divBdr>
        </w:div>
        <w:div w:id="1741250027">
          <w:marLeft w:val="0"/>
          <w:marRight w:val="0"/>
          <w:marTop w:val="0"/>
          <w:marBottom w:val="0"/>
          <w:divBdr>
            <w:top w:val="none" w:sz="0" w:space="0" w:color="auto"/>
            <w:left w:val="none" w:sz="0" w:space="0" w:color="auto"/>
            <w:bottom w:val="none" w:sz="0" w:space="0" w:color="auto"/>
            <w:right w:val="none" w:sz="0" w:space="0" w:color="auto"/>
          </w:divBdr>
        </w:div>
        <w:div w:id="691371538">
          <w:marLeft w:val="0"/>
          <w:marRight w:val="0"/>
          <w:marTop w:val="0"/>
          <w:marBottom w:val="0"/>
          <w:divBdr>
            <w:top w:val="none" w:sz="0" w:space="0" w:color="auto"/>
            <w:left w:val="none" w:sz="0" w:space="0" w:color="auto"/>
            <w:bottom w:val="none" w:sz="0" w:space="0" w:color="auto"/>
            <w:right w:val="none" w:sz="0" w:space="0" w:color="auto"/>
          </w:divBdr>
        </w:div>
        <w:div w:id="570624793">
          <w:marLeft w:val="0"/>
          <w:marRight w:val="0"/>
          <w:marTop w:val="0"/>
          <w:marBottom w:val="0"/>
          <w:divBdr>
            <w:top w:val="none" w:sz="0" w:space="0" w:color="auto"/>
            <w:left w:val="none" w:sz="0" w:space="0" w:color="auto"/>
            <w:bottom w:val="none" w:sz="0" w:space="0" w:color="auto"/>
            <w:right w:val="none" w:sz="0" w:space="0" w:color="auto"/>
          </w:divBdr>
        </w:div>
        <w:div w:id="1360857226">
          <w:marLeft w:val="0"/>
          <w:marRight w:val="0"/>
          <w:marTop w:val="0"/>
          <w:marBottom w:val="0"/>
          <w:divBdr>
            <w:top w:val="none" w:sz="0" w:space="0" w:color="auto"/>
            <w:left w:val="none" w:sz="0" w:space="0" w:color="auto"/>
            <w:bottom w:val="none" w:sz="0" w:space="0" w:color="auto"/>
            <w:right w:val="none" w:sz="0" w:space="0" w:color="auto"/>
          </w:divBdr>
        </w:div>
        <w:div w:id="766390060">
          <w:marLeft w:val="0"/>
          <w:marRight w:val="0"/>
          <w:marTop w:val="0"/>
          <w:marBottom w:val="0"/>
          <w:divBdr>
            <w:top w:val="none" w:sz="0" w:space="0" w:color="auto"/>
            <w:left w:val="none" w:sz="0" w:space="0" w:color="auto"/>
            <w:bottom w:val="none" w:sz="0" w:space="0" w:color="auto"/>
            <w:right w:val="none" w:sz="0" w:space="0" w:color="auto"/>
          </w:divBdr>
        </w:div>
        <w:div w:id="795368514">
          <w:marLeft w:val="0"/>
          <w:marRight w:val="0"/>
          <w:marTop w:val="0"/>
          <w:marBottom w:val="0"/>
          <w:divBdr>
            <w:top w:val="none" w:sz="0" w:space="0" w:color="auto"/>
            <w:left w:val="none" w:sz="0" w:space="0" w:color="auto"/>
            <w:bottom w:val="none" w:sz="0" w:space="0" w:color="auto"/>
            <w:right w:val="none" w:sz="0" w:space="0" w:color="auto"/>
          </w:divBdr>
        </w:div>
        <w:div w:id="2007784356">
          <w:marLeft w:val="0"/>
          <w:marRight w:val="0"/>
          <w:marTop w:val="0"/>
          <w:marBottom w:val="0"/>
          <w:divBdr>
            <w:top w:val="none" w:sz="0" w:space="0" w:color="auto"/>
            <w:left w:val="none" w:sz="0" w:space="0" w:color="auto"/>
            <w:bottom w:val="none" w:sz="0" w:space="0" w:color="auto"/>
            <w:right w:val="none" w:sz="0" w:space="0" w:color="auto"/>
          </w:divBdr>
        </w:div>
      </w:divsChild>
    </w:div>
    <w:div w:id="1685984544">
      <w:bodyDiv w:val="1"/>
      <w:marLeft w:val="0"/>
      <w:marRight w:val="0"/>
      <w:marTop w:val="0"/>
      <w:marBottom w:val="0"/>
      <w:divBdr>
        <w:top w:val="none" w:sz="0" w:space="0" w:color="auto"/>
        <w:left w:val="none" w:sz="0" w:space="0" w:color="auto"/>
        <w:bottom w:val="none" w:sz="0" w:space="0" w:color="auto"/>
        <w:right w:val="none" w:sz="0" w:space="0" w:color="auto"/>
      </w:divBdr>
      <w:divsChild>
        <w:div w:id="70737160">
          <w:marLeft w:val="0"/>
          <w:marRight w:val="0"/>
          <w:marTop w:val="0"/>
          <w:marBottom w:val="0"/>
          <w:divBdr>
            <w:top w:val="none" w:sz="0" w:space="0" w:color="auto"/>
            <w:left w:val="none" w:sz="0" w:space="0" w:color="auto"/>
            <w:bottom w:val="none" w:sz="0" w:space="0" w:color="auto"/>
            <w:right w:val="none" w:sz="0" w:space="0" w:color="auto"/>
          </w:divBdr>
        </w:div>
        <w:div w:id="8481319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footer" Target="footer1.xml"/><Relationship Id="rId21" Type="http://schemas.openxmlformats.org/officeDocument/2006/relationships/hyperlink" Target="https://www.essex.police.uk/contact-us/" TargetMode="External"/><Relationship Id="rId42" Type="http://schemas.openxmlformats.org/officeDocument/2006/relationships/hyperlink" Target="https://www.gov.uk/government/publications/this-is-abuse-summary-report" TargetMode="External"/><Relationship Id="rId63" Type="http://schemas.openxmlformats.org/officeDocument/2006/relationships/hyperlink" Target="https://www.gov.uk/guidance/domestic-violence-and-abuse" TargetMode="External"/><Relationship Id="rId84" Type="http://schemas.openxmlformats.org/officeDocument/2006/relationships/hyperlink" Target="https://www.childrenssociety.org.uk/what-we-do/our-work/helping-children-who-are-missing-from-home" TargetMode="External"/><Relationship Id="rId138" Type="http://schemas.openxmlformats.org/officeDocument/2006/relationships/hyperlink" Target="https://www.gov.uk/government/publications/safeguarding-children-in-whom-illness-is-fabricated-or-induced" TargetMode="External"/><Relationship Id="rId159" Type="http://schemas.openxmlformats.org/officeDocument/2006/relationships/hyperlink" Target="https://www.gov.uk/government/publications/preventing-and-tackling-bullying" TargetMode="External"/><Relationship Id="rId170" Type="http://schemas.openxmlformats.org/officeDocument/2006/relationships/hyperlink" Target="https://www.gov.uk/government/publications/national-action-plan-to-tackle-child-abuse-linked-to-faith-or-belief" TargetMode="External"/><Relationship Id="rId191" Type="http://schemas.openxmlformats.org/officeDocument/2006/relationships/hyperlink" Target="https://www.gov.uk/government/publications/national-action-plan-to-tackle-child-abuse-linked-to-faith-or-belief" TargetMode="External"/><Relationship Id="rId205" Type="http://schemas.openxmlformats.org/officeDocument/2006/relationships/hyperlink" Target="http://www.familylives.org.uk/" TargetMode="External"/><Relationship Id="rId226" Type="http://schemas.openxmlformats.org/officeDocument/2006/relationships/hyperlink" Target="https://ico.org.uk/for-the-public/schools/photos" TargetMode="External"/><Relationship Id="rId247" Type="http://schemas.openxmlformats.org/officeDocument/2006/relationships/footer" Target="footer5.xml"/><Relationship Id="rId107" Type="http://schemas.openxmlformats.org/officeDocument/2006/relationships/hyperlink" Target="https://www.childnet.com/help-and-advice/online-reputation/" TargetMode="External"/><Relationship Id="rId11" Type="http://schemas.openxmlformats.org/officeDocument/2006/relationships/image" Target="media/image1.jpg"/><Relationship Id="rId32" Type="http://schemas.openxmlformats.org/officeDocument/2006/relationships/hyperlink" Target="https://www.gov.uk/government/policies/violence-against-women-and-girls" TargetMode="External"/><Relationship Id="rId53" Type="http://schemas.openxmlformats.org/officeDocument/2006/relationships/hyperlink" Target="https://www.gov.uk/guidance/domestic-violence-and-abuse" TargetMode="External"/><Relationship Id="rId74" Type="http://schemas.openxmlformats.org/officeDocument/2006/relationships/hyperlink" Target="https://www.gov.uk/government/publications/the-mental-health-strategy-for-england" TargetMode="External"/><Relationship Id="rId128" Type="http://schemas.openxmlformats.org/officeDocument/2006/relationships/hyperlink" Target="https://www.gov.uk/government/publications/safeguarding-children-in-whom-illness-is-fabricated-or-induced" TargetMode="External"/><Relationship Id="rId149" Type="http://schemas.openxmlformats.org/officeDocument/2006/relationships/hyperlink" Target="https://www.gov.uk/government/publications/the-mental-health-strategy-for-england" TargetMode="External"/><Relationship Id="rId5" Type="http://schemas.openxmlformats.org/officeDocument/2006/relationships/numbering" Target="numbering.xml"/><Relationship Id="rId95" Type="http://schemas.openxmlformats.org/officeDocument/2006/relationships/hyperlink" Target="https://www.gov.uk/government/news/upskirting-know-your-rights" TargetMode="External"/><Relationship Id="rId160" Type="http://schemas.openxmlformats.org/officeDocument/2006/relationships/hyperlink" Target="https://www.gov.uk/government/publications/preventing-and-tackling-bullying" TargetMode="External"/><Relationship Id="rId181" Type="http://schemas.openxmlformats.org/officeDocument/2006/relationships/hyperlink" Target="https://www.gov.uk/government/publications/national-action-plan-to-tackle-child-abuse-linked-to-faith-or-belief" TargetMode="External"/><Relationship Id="rId216" Type="http://schemas.openxmlformats.org/officeDocument/2006/relationships/hyperlink" Target="https://www.gov.uk/government/publications/use-of-reasonable-force-in-schools" TargetMode="External"/><Relationship Id="rId237" Type="http://schemas.openxmlformats.org/officeDocument/2006/relationships/hyperlink" Target="https://www.gov.uk/government/publications/disqualification-under-the-childcare-act-2006" TargetMode="External"/><Relationship Id="rId22" Type="http://schemas.openxmlformats.org/officeDocument/2006/relationships/hyperlink" Target="https://www.essex.police.uk/contact-us/" TargetMode="External"/><Relationship Id="rId43" Type="http://schemas.openxmlformats.org/officeDocument/2006/relationships/hyperlink" Target="https://www.gov.uk/government/publications/this-is-abuse-summary-report" TargetMode="External"/><Relationship Id="rId64" Type="http://schemas.openxmlformats.org/officeDocument/2006/relationships/hyperlink" Target="https://www.gov.uk/guidance/domestic-violence-and-abuse" TargetMode="External"/><Relationship Id="rId118" Type="http://schemas.openxmlformats.org/officeDocument/2006/relationships/footer" Target="footer2.xml"/><Relationship Id="rId139" Type="http://schemas.openxmlformats.org/officeDocument/2006/relationships/hyperlink" Target="http://www.youngminds.org.uk/" TargetMode="External"/><Relationship Id="rId85" Type="http://schemas.openxmlformats.org/officeDocument/2006/relationships/hyperlink" Target="http://paceuk.info/" TargetMode="External"/><Relationship Id="rId150" Type="http://schemas.openxmlformats.org/officeDocument/2006/relationships/hyperlink" Target="https://www.gov.uk/government/publications/the-mental-health-strategy-for-england" TargetMode="External"/><Relationship Id="rId171" Type="http://schemas.openxmlformats.org/officeDocument/2006/relationships/hyperlink" Target="https://www.gov.uk/government/publications/national-action-plan-to-tackle-child-abuse-linked-to-faith-or-belief" TargetMode="External"/><Relationship Id="rId192" Type="http://schemas.openxmlformats.org/officeDocument/2006/relationships/hyperlink" Target="https://www.gov.uk/government/publications/advice-to-parents-and-carers-on-gangs" TargetMode="External"/><Relationship Id="rId206" Type="http://schemas.openxmlformats.org/officeDocument/2006/relationships/hyperlink" Target="https://www.essexfuture.org.uk/" TargetMode="External"/><Relationship Id="rId227" Type="http://schemas.openxmlformats.org/officeDocument/2006/relationships/hyperlink" Target="https://ico.org.uk/for-the-public/schools/photos" TargetMode="External"/><Relationship Id="rId248" Type="http://schemas.openxmlformats.org/officeDocument/2006/relationships/header" Target="header6.xml"/><Relationship Id="rId12" Type="http://schemas.openxmlformats.org/officeDocument/2006/relationships/hyperlink" Target="http://www.emergencysms.org.uk/" TargetMode="External"/><Relationship Id="rId33" Type="http://schemas.openxmlformats.org/officeDocument/2006/relationships/hyperlink" Target="https://www.gov.uk/government/policies/violence-against-women-and-girls" TargetMode="External"/><Relationship Id="rId108" Type="http://schemas.openxmlformats.org/officeDocument/2006/relationships/hyperlink" Target="https://www.childnet.com/help-and-advice/grooming-11-18-year-olds/" TargetMode="External"/><Relationship Id="rId129" Type="http://schemas.openxmlformats.org/officeDocument/2006/relationships/hyperlink" Target="https://www.gov.uk/government/publications/safeguarding-children-in-whom-illness-is-fabricated-or-induced" TargetMode="External"/><Relationship Id="rId54" Type="http://schemas.openxmlformats.org/officeDocument/2006/relationships/hyperlink" Target="https://www.gov.uk/guidance/domestic-violence-and-abuse" TargetMode="External"/><Relationship Id="rId75" Type="http://schemas.openxmlformats.org/officeDocument/2006/relationships/hyperlink" Target="https://www.gov.uk/government/publications/the-mental-health-strategy-for-england" TargetMode="External"/><Relationship Id="rId96" Type="http://schemas.openxmlformats.org/officeDocument/2006/relationships/hyperlink" Target="https://www.legislation.gov.uk/ukpga/2019/2/enacted" TargetMode="External"/><Relationship Id="rId140" Type="http://schemas.openxmlformats.org/officeDocument/2006/relationships/hyperlink" Target="http://www.youngminds.org.uk/" TargetMode="External"/><Relationship Id="rId161" Type="http://schemas.openxmlformats.org/officeDocument/2006/relationships/hyperlink" Target="https://www.gov.uk/government/publications/drugs-advice-for-schools" TargetMode="External"/><Relationship Id="rId182" Type="http://schemas.openxmlformats.org/officeDocument/2006/relationships/hyperlink" Target="https://www.gov.uk/government/publications/national-action-plan-to-tackle-child-abuse-linked-to-faith-or-belief" TargetMode="External"/><Relationship Id="rId217" Type="http://schemas.openxmlformats.org/officeDocument/2006/relationships/hyperlink" Target="https://www.gov.uk/government/publications/use-of-reasonable-force-in-schools" TargetMode="External"/><Relationship Id="rId6" Type="http://schemas.openxmlformats.org/officeDocument/2006/relationships/styles" Target="styles.xml"/><Relationship Id="rId238" Type="http://schemas.openxmlformats.org/officeDocument/2006/relationships/hyperlink" Target="https://www.gov.uk/government/publications/disqualification-under-the-childcare-act-2006" TargetMode="External"/><Relationship Id="rId23" Type="http://schemas.openxmlformats.org/officeDocument/2006/relationships/hyperlink" Target="https://www.essex.police.uk/contact-us/" TargetMode="External"/><Relationship Id="rId119" Type="http://schemas.openxmlformats.org/officeDocument/2006/relationships/header" Target="header3.xml"/><Relationship Id="rId44" Type="http://schemas.openxmlformats.org/officeDocument/2006/relationships/hyperlink" Target="https://www.gov.uk/government/publications/this-is-abuse-summary-report" TargetMode="External"/><Relationship Id="rId65" Type="http://schemas.openxmlformats.org/officeDocument/2006/relationships/hyperlink" Target="https://www.gov.uk/guidance/domestic-violence-and-abuse" TargetMode="External"/><Relationship Id="rId86" Type="http://schemas.openxmlformats.org/officeDocument/2006/relationships/hyperlink" Target="http://paceuk.info/" TargetMode="External"/><Relationship Id="rId130" Type="http://schemas.openxmlformats.org/officeDocument/2006/relationships/hyperlink" Target="https://www.gov.uk/government/publications/safeguarding-children-in-whom-illness-is-fabricated-or-induced" TargetMode="External"/><Relationship Id="rId151" Type="http://schemas.openxmlformats.org/officeDocument/2006/relationships/hyperlink" Target="https://www.gov.uk/government/publications/the-mental-health-strategy-for-england" TargetMode="External"/><Relationship Id="rId172" Type="http://schemas.openxmlformats.org/officeDocument/2006/relationships/hyperlink" Target="https://www.gov.uk/government/publications/national-action-plan-to-tackle-child-abuse-linked-to-faith-or-belief" TargetMode="External"/><Relationship Id="rId193" Type="http://schemas.openxmlformats.org/officeDocument/2006/relationships/hyperlink" Target="https://www.gov.uk/government/publications/children-act-1989-private-fostering" TargetMode="External"/><Relationship Id="rId207" Type="http://schemas.openxmlformats.org/officeDocument/2006/relationships/hyperlink" Target="https://www.gov.uk/government/publications/keeping-children-safe-in-education--2" TargetMode="External"/><Relationship Id="rId228" Type="http://schemas.openxmlformats.org/officeDocument/2006/relationships/hyperlink" Target="https://ico.org.uk/for-the-public/schools/photos" TargetMode="External"/><Relationship Id="rId249" Type="http://schemas.openxmlformats.org/officeDocument/2006/relationships/footer" Target="footer6.xml"/><Relationship Id="rId13" Type="http://schemas.openxmlformats.org/officeDocument/2006/relationships/hyperlink" Target="http://www.emergencysms.org.uk/" TargetMode="External"/><Relationship Id="rId109" Type="http://schemas.openxmlformats.org/officeDocument/2006/relationships/hyperlink" Target="https://www.childnet.com/help-and-advice/online-grooming/" TargetMode="External"/><Relationship Id="rId34" Type="http://schemas.openxmlformats.org/officeDocument/2006/relationships/hyperlink" Target="https://www.gov.uk/government/policies/violence-against-women-and-girls" TargetMode="External"/><Relationship Id="rId55" Type="http://schemas.openxmlformats.org/officeDocument/2006/relationships/hyperlink" Target="https://www.gov.uk/guidance/domestic-violence-and-abuse" TargetMode="External"/><Relationship Id="rId76" Type="http://schemas.openxmlformats.org/officeDocument/2006/relationships/hyperlink" Target="https://www.gov.uk/government/publications/the-mental-health-strategy-for-england" TargetMode="External"/><Relationship Id="rId97" Type="http://schemas.openxmlformats.org/officeDocument/2006/relationships/hyperlink" Target="https://www.thinkuknow.co.uk/" TargetMode="External"/><Relationship Id="rId120" Type="http://schemas.openxmlformats.org/officeDocument/2006/relationships/footer" Target="footer3.xml"/><Relationship Id="rId141" Type="http://schemas.openxmlformats.org/officeDocument/2006/relationships/hyperlink" Target="https://www.gov.uk/government/publications/the-mental-health-strategy-for-england" TargetMode="External"/><Relationship Id="rId7" Type="http://schemas.openxmlformats.org/officeDocument/2006/relationships/settings" Target="settings.xml"/><Relationship Id="rId162" Type="http://schemas.openxmlformats.org/officeDocument/2006/relationships/hyperlink" Target="https://www.gov.uk/government/publications/drugs-advice-for-schools" TargetMode="External"/><Relationship Id="rId183" Type="http://schemas.openxmlformats.org/officeDocument/2006/relationships/hyperlink" Target="https://www.gov.uk/government/publications/national-action-plan-to-tackle-child-abuse-linked-to-faith-or-belief" TargetMode="External"/><Relationship Id="rId218" Type="http://schemas.openxmlformats.org/officeDocument/2006/relationships/hyperlink" Target="https://www.gov.uk/government/publications/use-of-reasonable-force-in-schools" TargetMode="External"/><Relationship Id="rId239" Type="http://schemas.openxmlformats.org/officeDocument/2006/relationships/hyperlink" Target="https://www.gov.uk/government/publications/disqualification-under-the-childcare-act-2006" TargetMode="External"/><Relationship Id="rId250" Type="http://schemas.openxmlformats.org/officeDocument/2006/relationships/fontTable" Target="fontTable.xml"/><Relationship Id="rId24" Type="http://schemas.openxmlformats.org/officeDocument/2006/relationships/hyperlink" Target="https://www.gov.uk/government/publications/protecting-children-from-radicalisation-the-prevent-duty" TargetMode="External"/><Relationship Id="rId45" Type="http://schemas.openxmlformats.org/officeDocument/2006/relationships/hyperlink" Target="https://www.gov.uk/government/publications/this-is-abuse-summary-report" TargetMode="External"/><Relationship Id="rId66" Type="http://schemas.openxmlformats.org/officeDocument/2006/relationships/hyperlink" Target="https://www.gov.uk/guidance/domestic-violence-and-abuse" TargetMode="External"/><Relationship Id="rId87" Type="http://schemas.openxmlformats.org/officeDocument/2006/relationships/hyperlink" Target="https://www.gov.uk/government/publications/care-of-unaccompanied-and-trafficked-children" TargetMode="External"/><Relationship Id="rId110" Type="http://schemas.openxmlformats.org/officeDocument/2006/relationships/hyperlink" Target="http://www.childnet.com/search-results/?keywords=grooming" TargetMode="External"/><Relationship Id="rId131" Type="http://schemas.openxmlformats.org/officeDocument/2006/relationships/hyperlink" Target="https://www.gov.uk/government/publications/safeguarding-children-in-whom-illness-is-fabricated-or-induced" TargetMode="External"/><Relationship Id="rId152" Type="http://schemas.openxmlformats.org/officeDocument/2006/relationships/hyperlink" Target="https://www.gov.uk/government/publications/the-mental-health-strategy-for-england" TargetMode="External"/><Relationship Id="rId173" Type="http://schemas.openxmlformats.org/officeDocument/2006/relationships/hyperlink" Target="https://www.gov.uk/government/publications/national-action-plan-to-tackle-child-abuse-linked-to-faith-or-belief" TargetMode="External"/><Relationship Id="rId194" Type="http://schemas.openxmlformats.org/officeDocument/2006/relationships/hyperlink" Target="https://www.gov.uk/government/publications/children-act-1989-private-fostering" TargetMode="External"/><Relationship Id="rId208" Type="http://schemas.openxmlformats.org/officeDocument/2006/relationships/hyperlink" Target="https://www.gov.uk/government/publications/health-and-safety-advice-for-schools" TargetMode="External"/><Relationship Id="rId229" Type="http://schemas.openxmlformats.org/officeDocument/2006/relationships/hyperlink" Target="https://ico.org.uk/for-the-public/schools/photos" TargetMode="External"/><Relationship Id="rId240" Type="http://schemas.openxmlformats.org/officeDocument/2006/relationships/hyperlink" Target="https://www.gov.uk/government/publications/disqualification-under-the-childcare-act-2006" TargetMode="External"/><Relationship Id="rId14" Type="http://schemas.openxmlformats.org/officeDocument/2006/relationships/hyperlink" Target="http://www.emergencysms.org.uk/" TargetMode="External"/><Relationship Id="rId35" Type="http://schemas.openxmlformats.org/officeDocument/2006/relationships/hyperlink" Target="https://www.gov.uk/government/policies/violence-against-women-and-girls" TargetMode="External"/><Relationship Id="rId56" Type="http://schemas.openxmlformats.org/officeDocument/2006/relationships/hyperlink" Target="https://www.gov.uk/guidance/domestic-violence-and-abuse" TargetMode="External"/><Relationship Id="rId77" Type="http://schemas.openxmlformats.org/officeDocument/2006/relationships/hyperlink" Target="https://www.gov.uk/government/publications/the-mental-health-strategy-for-england" TargetMode="External"/><Relationship Id="rId100" Type="http://schemas.openxmlformats.org/officeDocument/2006/relationships/hyperlink" Target="https://www.saferinternet.org.uk/" TargetMode="External"/><Relationship Id="rId8" Type="http://schemas.openxmlformats.org/officeDocument/2006/relationships/webSettings" Target="webSettings.xml"/><Relationship Id="rId98" Type="http://schemas.openxmlformats.org/officeDocument/2006/relationships/hyperlink" Target="https://www.thinkuknow.co.uk/parents/Listing/?cat=66,67,68,69,70,72&amp;ref=4765" TargetMode="External"/><Relationship Id="rId121" Type="http://schemas.openxmlformats.org/officeDocument/2006/relationships/hyperlink" Target="https://www.gov.uk/government/publications/supporting-pupils-at-school-with-medical-conditions--3" TargetMode="External"/><Relationship Id="rId142" Type="http://schemas.openxmlformats.org/officeDocument/2006/relationships/hyperlink" Target="https://www.gov.uk/government/publications/the-mental-health-strategy-for-england" TargetMode="External"/><Relationship Id="rId163" Type="http://schemas.openxmlformats.org/officeDocument/2006/relationships/hyperlink" Target="https://www.gov.uk/government/publications/drugs-advice-for-schools" TargetMode="External"/><Relationship Id="rId184" Type="http://schemas.openxmlformats.org/officeDocument/2006/relationships/hyperlink" Target="https://www.gov.uk/government/publications/national-action-plan-to-tackle-child-abuse-linked-to-faith-or-belief" TargetMode="External"/><Relationship Id="rId219" Type="http://schemas.openxmlformats.org/officeDocument/2006/relationships/hyperlink" Target="https://www.gov.uk/government/publications/use-of-reasonable-force-in-schools" TargetMode="External"/><Relationship Id="rId230" Type="http://schemas.openxmlformats.org/officeDocument/2006/relationships/hyperlink" Target="https://ico.org.uk/for-the-public/schools/photos" TargetMode="External"/><Relationship Id="rId251" Type="http://schemas.openxmlformats.org/officeDocument/2006/relationships/glossaryDocument" Target="glossary/document.xml"/><Relationship Id="rId25" Type="http://schemas.openxmlformats.org/officeDocument/2006/relationships/hyperlink" Target="https://www.essex.police.uk/advice/advice-and-information/t/prevent/prevent/" TargetMode="External"/><Relationship Id="rId46" Type="http://schemas.openxmlformats.org/officeDocument/2006/relationships/hyperlink" Target="https://www.gov.uk/government/publications/this-is-abuse-summary-report" TargetMode="External"/><Relationship Id="rId67" Type="http://schemas.openxmlformats.org/officeDocument/2006/relationships/hyperlink" Target="https://www.gov.uk/guidance/domestic-violence-and-abuse" TargetMode="External"/><Relationship Id="rId88" Type="http://schemas.openxmlformats.org/officeDocument/2006/relationships/hyperlink" Target="https://www.thinkuknow.co.uk/Teachers/" TargetMode="External"/><Relationship Id="rId111" Type="http://schemas.openxmlformats.org/officeDocument/2006/relationships/hyperlink" Target="http://www.internetmatters.org/issues/online-grooming/" TargetMode="External"/><Relationship Id="rId132" Type="http://schemas.openxmlformats.org/officeDocument/2006/relationships/hyperlink" Target="https://www.gov.uk/government/publications/safeguarding-children-in-whom-illness-is-fabricated-or-induced" TargetMode="External"/><Relationship Id="rId153" Type="http://schemas.openxmlformats.org/officeDocument/2006/relationships/hyperlink" Target="https://www.gov.uk/government/publications/preventing-and-tackling-bullying" TargetMode="External"/><Relationship Id="rId174" Type="http://schemas.openxmlformats.org/officeDocument/2006/relationships/hyperlink" Target="https://www.gov.uk/government/publications/national-action-plan-to-tackle-child-abuse-linked-to-faith-or-belief" TargetMode="External"/><Relationship Id="rId195" Type="http://schemas.openxmlformats.org/officeDocument/2006/relationships/hyperlink" Target="https://www.gov.uk/government/publications/children-act-1989-private-fostering" TargetMode="External"/><Relationship Id="rId209" Type="http://schemas.openxmlformats.org/officeDocument/2006/relationships/hyperlink" Target="https://www.hse.gov.uk/services/education/" TargetMode="External"/><Relationship Id="rId220" Type="http://schemas.openxmlformats.org/officeDocument/2006/relationships/hyperlink" Target="https://www.gov.uk/government/publications/use-of-reasonable-force-in-schools" TargetMode="External"/><Relationship Id="rId241" Type="http://schemas.openxmlformats.org/officeDocument/2006/relationships/hyperlink" Target="https://www.gov.uk/government/publications/disqualification-under-the-childcare-act-2006" TargetMode="External"/><Relationship Id="rId15" Type="http://schemas.openxmlformats.org/officeDocument/2006/relationships/hyperlink" Target="https://www.essex.police.uk/do-it-online/" TargetMode="External"/><Relationship Id="rId36" Type="http://schemas.openxmlformats.org/officeDocument/2006/relationships/hyperlink" Target="https://assets.publishing.service.gov.uk/government/uploads/system/uploads/attachment_data/file/525405/FGM_mandatory_reporting_map_A.pdf" TargetMode="External"/><Relationship Id="rId57" Type="http://schemas.openxmlformats.org/officeDocument/2006/relationships/hyperlink" Target="https://www.gov.uk/guidance/domestic-violence-and-abuse" TargetMode="External"/><Relationship Id="rId78" Type="http://schemas.openxmlformats.org/officeDocument/2006/relationships/hyperlink" Target="https://www.gov.uk/government/publications/the-mental-health-strategy-for-england" TargetMode="External"/><Relationship Id="rId99" Type="http://schemas.openxmlformats.org/officeDocument/2006/relationships/hyperlink" Target="https://www.ceop.police.uk/safety-centre/" TargetMode="External"/><Relationship Id="rId101" Type="http://schemas.openxmlformats.org/officeDocument/2006/relationships/hyperlink" Target="http://www.childnet.com/search-results/?keywords=gaming" TargetMode="External"/><Relationship Id="rId122" Type="http://schemas.openxmlformats.org/officeDocument/2006/relationships/hyperlink" Target="https://www.gov.uk/government/publications/safeguarding-children-in-whom-illness-is-fabricated-or-induced" TargetMode="External"/><Relationship Id="rId143" Type="http://schemas.openxmlformats.org/officeDocument/2006/relationships/hyperlink" Target="https://www.gov.uk/government/publications/the-mental-health-strategy-for-england" TargetMode="External"/><Relationship Id="rId164" Type="http://schemas.openxmlformats.org/officeDocument/2006/relationships/hyperlink" Target="https://www.gov.uk/government/publications/drugs-advice-for-schools" TargetMode="External"/><Relationship Id="rId185" Type="http://schemas.openxmlformats.org/officeDocument/2006/relationships/hyperlink" Target="https://www.gov.uk/government/publications/national-action-plan-to-tackle-child-abuse-linked-to-faith-or-belie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national-action-plan-to-tackle-child-abuse-linked-to-faith-or-belief" TargetMode="External"/><Relationship Id="rId210" Type="http://schemas.openxmlformats.org/officeDocument/2006/relationships/hyperlink" Target="https://www.gov.uk/government/publications/school-and-college-security" TargetMode="External"/><Relationship Id="rId215" Type="http://schemas.openxmlformats.org/officeDocument/2006/relationships/hyperlink" Target="https://www.gov.uk/government/publications/use-of-reasonable-force-in-schools" TargetMode="External"/><Relationship Id="rId236" Type="http://schemas.openxmlformats.org/officeDocument/2006/relationships/hyperlink" Target="https://www.gov.uk/government/publications/disqualification-under-the-childcare-act-2006" TargetMode="External"/><Relationship Id="rId26" Type="http://schemas.openxmlformats.org/officeDocument/2006/relationships/hyperlink" Target="https://www.gov.uk/government/policies/violence-against-women-and-girls" TargetMode="External"/><Relationship Id="rId231" Type="http://schemas.openxmlformats.org/officeDocument/2006/relationships/hyperlink" Target="https://ico.org.uk/for-the-public/schools/photos" TargetMode="External"/><Relationship Id="rId252" Type="http://schemas.openxmlformats.org/officeDocument/2006/relationships/theme" Target="theme/theme1.xml"/><Relationship Id="rId47" Type="http://schemas.openxmlformats.org/officeDocument/2006/relationships/hyperlink" Target="https://www.gov.uk/government/publications/this-is-abuse-summary-report" TargetMode="External"/><Relationship Id="rId68" Type="http://schemas.openxmlformats.org/officeDocument/2006/relationships/hyperlink" Target="https://www.gov.uk/guidance/domestic-violence-and-abuse" TargetMode="External"/><Relationship Id="rId89" Type="http://schemas.openxmlformats.org/officeDocument/2006/relationships/hyperlink" Target="https://www.thinkuknow.co.uk/Teachers/" TargetMode="External"/><Relationship Id="rId112" Type="http://schemas.openxmlformats.org/officeDocument/2006/relationships/hyperlink" Target="http://www.internetmatters.org/issues/online-grooming/" TargetMode="External"/><Relationship Id="rId133" Type="http://schemas.openxmlformats.org/officeDocument/2006/relationships/hyperlink" Target="https://www.gov.uk/government/publications/safeguarding-children-in-whom-illness-is-fabricated-or-induced" TargetMode="External"/><Relationship Id="rId154" Type="http://schemas.openxmlformats.org/officeDocument/2006/relationships/hyperlink" Target="https://www.gov.uk/government/publications/preventing-and-tackling-bullying" TargetMode="External"/><Relationship Id="rId175" Type="http://schemas.openxmlformats.org/officeDocument/2006/relationships/hyperlink" Target="https://www.gov.uk/government/publications/national-action-plan-to-tackle-child-abuse-linked-to-faith-or-belief" TargetMode="External"/><Relationship Id="rId196" Type="http://schemas.openxmlformats.org/officeDocument/2006/relationships/hyperlink" Target="https://www.gov.uk/government/publications/children-act-1989-private-fostering" TargetMode="External"/><Relationship Id="rId200" Type="http://schemas.openxmlformats.org/officeDocument/2006/relationships/hyperlink" Target="https://www.gov.uk/government/publications/children-act-1989-private-fostering" TargetMode="External"/><Relationship Id="rId16" Type="http://schemas.openxmlformats.org/officeDocument/2006/relationships/hyperlink" Target="https://www.essex.police.uk/ro/report/" TargetMode="External"/><Relationship Id="rId221" Type="http://schemas.openxmlformats.org/officeDocument/2006/relationships/hyperlink" Target="https://www.gov.uk/government/publications/use-of-reasonable-force-in-schools" TargetMode="External"/><Relationship Id="rId242" Type="http://schemas.openxmlformats.org/officeDocument/2006/relationships/hyperlink" Target="https://www.gov.uk/government/publications/disqualification-under-the-childcare-act-2006" TargetMode="External"/><Relationship Id="rId37" Type="http://schemas.openxmlformats.org/officeDocument/2006/relationships/hyperlink" Target="https://www.gov.uk/government/publications/mandatory-reporting-of-female-genital-mutilation-procedural-information" TargetMode="External"/><Relationship Id="rId58" Type="http://schemas.openxmlformats.org/officeDocument/2006/relationships/hyperlink" Target="https://www.gov.uk/guidance/domestic-violence-and-abuse" TargetMode="External"/><Relationship Id="rId79" Type="http://schemas.openxmlformats.org/officeDocument/2006/relationships/hyperlink" Target="https://www.gov.uk/government/publications/the-mental-health-strategy-for-england" TargetMode="External"/><Relationship Id="rId102" Type="http://schemas.openxmlformats.org/officeDocument/2006/relationships/hyperlink" Target="http://www.childnet.com/search-results/?keywords=gaming" TargetMode="External"/><Relationship Id="rId123" Type="http://schemas.openxmlformats.org/officeDocument/2006/relationships/hyperlink" Target="https://www.gov.uk/government/publications/safeguarding-children-in-whom-illness-is-fabricated-or-induced" TargetMode="External"/><Relationship Id="rId144" Type="http://schemas.openxmlformats.org/officeDocument/2006/relationships/hyperlink" Target="https://www.gov.uk/government/publications/the-mental-health-strategy-for-england" TargetMode="External"/><Relationship Id="rId90" Type="http://schemas.openxmlformats.org/officeDocument/2006/relationships/hyperlink" Target="https://www.saferinternet.org.uk/" TargetMode="External"/><Relationship Id="rId165" Type="http://schemas.openxmlformats.org/officeDocument/2006/relationships/hyperlink" Target="https://www.gov.uk/government/publications/drugs-advice-for-schools" TargetMode="External"/><Relationship Id="rId186" Type="http://schemas.openxmlformats.org/officeDocument/2006/relationships/hyperlink" Target="https://www.gov.uk/government/publications/national-action-plan-to-tackle-child-abuse-linked-to-faith-or-belief" TargetMode="External"/><Relationship Id="rId211" Type="http://schemas.openxmlformats.org/officeDocument/2006/relationships/hyperlink" Target="http://www.essexoutdoors.com/" TargetMode="External"/><Relationship Id="rId232" Type="http://schemas.openxmlformats.org/officeDocument/2006/relationships/hyperlink" Target="https://www.gov.uk/government/publications/disqualification-under-the-childcare-act-2006" TargetMode="External"/><Relationship Id="rId27" Type="http://schemas.openxmlformats.org/officeDocument/2006/relationships/hyperlink" Target="https://www.gov.uk/government/policies/violence-against-women-and-girls" TargetMode="External"/><Relationship Id="rId48" Type="http://schemas.openxmlformats.org/officeDocument/2006/relationships/hyperlink" Target="https://www.gov.uk/government/publications/this-is-abuse-summary-report" TargetMode="External"/><Relationship Id="rId69" Type="http://schemas.openxmlformats.org/officeDocument/2006/relationships/hyperlink" Target="https://www.gov.uk/government/publications/the-mental-health-strategy-for-england" TargetMode="External"/><Relationship Id="rId113" Type="http://schemas.openxmlformats.org/officeDocument/2006/relationships/hyperlink" Target="http://www.internetmatters.org/issues/online-grooming/" TargetMode="External"/><Relationship Id="rId134" Type="http://schemas.openxmlformats.org/officeDocument/2006/relationships/hyperlink" Target="https://www.gov.uk/government/publications/safeguarding-children-in-whom-illness-is-fabricated-or-induced" TargetMode="External"/><Relationship Id="rId80" Type="http://schemas.openxmlformats.org/officeDocument/2006/relationships/hyperlink" Target="https://www.gov.uk/government/publications/the-mental-health-strategy-for-england" TargetMode="External"/><Relationship Id="rId155" Type="http://schemas.openxmlformats.org/officeDocument/2006/relationships/hyperlink" Target="https://www.gov.uk/government/publications/preventing-and-tackling-bullying" TargetMode="External"/><Relationship Id="rId176" Type="http://schemas.openxmlformats.org/officeDocument/2006/relationships/hyperlink" Target="https://www.gov.uk/government/publications/national-action-plan-to-tackle-child-abuse-linked-to-faith-or-belief" TargetMode="External"/><Relationship Id="rId197" Type="http://schemas.openxmlformats.org/officeDocument/2006/relationships/hyperlink" Target="https://www.gov.uk/government/publications/children-act-1989-private-fostering" TargetMode="External"/><Relationship Id="rId201" Type="http://schemas.openxmlformats.org/officeDocument/2006/relationships/hyperlink" Target="https://www.gov.uk/government/publications/children-act-1989-private-fostering" TargetMode="External"/><Relationship Id="rId222" Type="http://schemas.openxmlformats.org/officeDocument/2006/relationships/hyperlink" Target="https://www.gov.uk/government/publications/use-of-reasonable-force-in-schools" TargetMode="External"/><Relationship Id="rId243" Type="http://schemas.openxmlformats.org/officeDocument/2006/relationships/hyperlink" Target="https://www.gov.uk/government/publications/disqualification-under-the-childcare-act-2006" TargetMode="External"/><Relationship Id="rId17" Type="http://schemas.openxmlformats.org/officeDocument/2006/relationships/hyperlink" Target="https://www.essex.police.uk/do-it-online/" TargetMode="External"/><Relationship Id="rId38" Type="http://schemas.openxmlformats.org/officeDocument/2006/relationships/hyperlink" Target="https://www.gov.uk/government/publications/multi-agency-statutory-guidance-on-female-genital-mutilation" TargetMode="External"/><Relationship Id="rId59" Type="http://schemas.openxmlformats.org/officeDocument/2006/relationships/hyperlink" Target="https://www.gov.uk/guidance/domestic-violence-and-abuse" TargetMode="External"/><Relationship Id="rId103" Type="http://schemas.openxmlformats.org/officeDocument/2006/relationships/hyperlink" Target="file:///C:/Users/GTravers/AppData/Local/Microsoft/Windows/INetCache/Content.Outlook/AVBUA7NB/results/" TargetMode="External"/><Relationship Id="rId124" Type="http://schemas.openxmlformats.org/officeDocument/2006/relationships/hyperlink" Target="https://www.gov.uk/government/publications/safeguarding-children-in-whom-illness-is-fabricated-or-induced" TargetMode="External"/><Relationship Id="rId70" Type="http://schemas.openxmlformats.org/officeDocument/2006/relationships/hyperlink" Target="https://www.gov.uk/government/publications/the-mental-health-strategy-for-england" TargetMode="External"/><Relationship Id="rId91" Type="http://schemas.openxmlformats.org/officeDocument/2006/relationships/hyperlink" Target="https://www.thinkuknow.co.uk/" TargetMode="External"/><Relationship Id="rId145" Type="http://schemas.openxmlformats.org/officeDocument/2006/relationships/hyperlink" Target="https://www.gov.uk/government/publications/the-mental-health-strategy-for-england" TargetMode="External"/><Relationship Id="rId166" Type="http://schemas.openxmlformats.org/officeDocument/2006/relationships/hyperlink" Target="https://www.gov.uk/government/publications/drugs-advice-for-schools" TargetMode="External"/><Relationship Id="rId187" Type="http://schemas.openxmlformats.org/officeDocument/2006/relationships/hyperlink" Target="https://www.gov.uk/government/publications/national-action-plan-to-tackle-child-abuse-linked-to-faith-or-belief" TargetMode="External"/><Relationship Id="rId1" Type="http://schemas.openxmlformats.org/officeDocument/2006/relationships/customXml" Target="../customXml/item1.xml"/><Relationship Id="rId212" Type="http://schemas.openxmlformats.org/officeDocument/2006/relationships/hyperlink" Target="http://www.essexoutdoors.com/" TargetMode="External"/><Relationship Id="rId233" Type="http://schemas.openxmlformats.org/officeDocument/2006/relationships/hyperlink" Target="https://www.gov.uk/government/publications/disqualification-under-the-childcare-act-2006" TargetMode="External"/><Relationship Id="rId28" Type="http://schemas.openxmlformats.org/officeDocument/2006/relationships/hyperlink" Target="https://www.gov.uk/government/policies/violence-against-women-and-girls" TargetMode="External"/><Relationship Id="rId49" Type="http://schemas.openxmlformats.org/officeDocument/2006/relationships/hyperlink" Target="https://www.gov.uk/government/publications/this-is-abuse-summary-report" TargetMode="External"/><Relationship Id="rId114" Type="http://schemas.openxmlformats.org/officeDocument/2006/relationships/hyperlink" Target="http://www.internetmatters.org/issues/online-grooming/" TargetMode="External"/><Relationship Id="rId60" Type="http://schemas.openxmlformats.org/officeDocument/2006/relationships/hyperlink" Target="https://www.gov.uk/guidance/domestic-violence-and-abuse" TargetMode="External"/><Relationship Id="rId81" Type="http://schemas.openxmlformats.org/officeDocument/2006/relationships/hyperlink" Target="https://schools.essex.gov.uk/pupils/Attendance_Compliance/Pages/EducationWelfareService.aspx" TargetMode="External"/><Relationship Id="rId135" Type="http://schemas.openxmlformats.org/officeDocument/2006/relationships/hyperlink" Target="https://www.gov.uk/government/publications/safeguarding-children-in-whom-illness-is-fabricated-or-induced" TargetMode="External"/><Relationship Id="rId156" Type="http://schemas.openxmlformats.org/officeDocument/2006/relationships/hyperlink" Target="https://www.gov.uk/government/publications/preventing-and-tackling-bullying" TargetMode="External"/><Relationship Id="rId177" Type="http://schemas.openxmlformats.org/officeDocument/2006/relationships/hyperlink" Target="https://www.gov.uk/government/publications/national-action-plan-to-tackle-child-abuse-linked-to-faith-or-belief" TargetMode="External"/><Relationship Id="rId198" Type="http://schemas.openxmlformats.org/officeDocument/2006/relationships/hyperlink" Target="https://www.gov.uk/government/publications/children-act-1989-private-fostering" TargetMode="External"/><Relationship Id="rId202" Type="http://schemas.openxmlformats.org/officeDocument/2006/relationships/hyperlink" Target="https://www.gov.uk/government/publications/children-act-1989-private-fostering" TargetMode="External"/><Relationship Id="rId223" Type="http://schemas.openxmlformats.org/officeDocument/2006/relationships/hyperlink" Target="https://www.gov.uk/government/publications/use-of-reasonable-force-in-schools" TargetMode="External"/><Relationship Id="rId244" Type="http://schemas.openxmlformats.org/officeDocument/2006/relationships/header" Target="header4.xml"/><Relationship Id="rId18" Type="http://schemas.openxmlformats.org/officeDocument/2006/relationships/hyperlink" Target="https://www.essex.police.uk/contact/find-a-police-station/" TargetMode="External"/><Relationship Id="rId39" Type="http://schemas.openxmlformats.org/officeDocument/2006/relationships/hyperlink" Target="https://www.gov.uk/government/publications/multi-agency-statutory-guidance-on-female-genital-mutilation" TargetMode="External"/><Relationship Id="rId50" Type="http://schemas.openxmlformats.org/officeDocument/2006/relationships/hyperlink" Target="https://www.gov.uk/government/publications/this-is-abuse-summary-report" TargetMode="External"/><Relationship Id="rId104" Type="http://schemas.openxmlformats.org/officeDocument/2006/relationships/hyperlink" Target="http://www.childnet.com/search-results/?keywords=gaming" TargetMode="External"/><Relationship Id="rId125" Type="http://schemas.openxmlformats.org/officeDocument/2006/relationships/hyperlink" Target="https://www.gov.uk/government/publications/safeguarding-children-in-whom-illness-is-fabricated-or-induced" TargetMode="External"/><Relationship Id="rId146" Type="http://schemas.openxmlformats.org/officeDocument/2006/relationships/hyperlink" Target="https://www.gov.uk/government/publications/the-mental-health-strategy-for-england" TargetMode="External"/><Relationship Id="rId167" Type="http://schemas.openxmlformats.org/officeDocument/2006/relationships/hyperlink" Target="https://www.gov.uk/government/publications/drugs-advice-for-schools" TargetMode="External"/><Relationship Id="rId188" Type="http://schemas.openxmlformats.org/officeDocument/2006/relationships/hyperlink" Target="https://www.gov.uk/government/publications/national-action-plan-to-tackle-child-abuse-linked-to-faith-or-belief" TargetMode="External"/><Relationship Id="rId71" Type="http://schemas.openxmlformats.org/officeDocument/2006/relationships/hyperlink" Target="https://www.gov.uk/government/publications/the-mental-health-strategy-for-england" TargetMode="External"/><Relationship Id="rId92" Type="http://schemas.openxmlformats.org/officeDocument/2006/relationships/hyperlink" Target="https://www.childnet.com/teachers-and-professionals" TargetMode="External"/><Relationship Id="rId213" Type="http://schemas.openxmlformats.org/officeDocument/2006/relationships/hyperlink" Target="https://www.gov.uk/government/publications/first-aid-in-schools" TargetMode="External"/><Relationship Id="rId234"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29" Type="http://schemas.openxmlformats.org/officeDocument/2006/relationships/hyperlink" Target="https://www.gov.uk/government/policies/violence-against-women-and-girls" TargetMode="External"/><Relationship Id="rId40" Type="http://schemas.openxmlformats.org/officeDocument/2006/relationships/hyperlink" Target="https://www.gov.uk/guidance/forced-marriage" TargetMode="External"/><Relationship Id="rId115" Type="http://schemas.openxmlformats.org/officeDocument/2006/relationships/header" Target="header1.xml"/><Relationship Id="rId136" Type="http://schemas.openxmlformats.org/officeDocument/2006/relationships/hyperlink" Target="https://www.gov.uk/government/publications/safeguarding-children-in-whom-illness-is-fabricated-or-induced" TargetMode="External"/><Relationship Id="rId157" Type="http://schemas.openxmlformats.org/officeDocument/2006/relationships/hyperlink" Target="https://www.gov.uk/government/publications/preventing-and-tackling-bullying" TargetMode="External"/><Relationship Id="rId178" Type="http://schemas.openxmlformats.org/officeDocument/2006/relationships/hyperlink" Target="https://www.gov.uk/government/publications/national-action-plan-to-tackle-child-abuse-linked-to-faith-or-belief" TargetMode="External"/><Relationship Id="rId61" Type="http://schemas.openxmlformats.org/officeDocument/2006/relationships/hyperlink" Target="https://www.gov.uk/guidance/domestic-violence-and-abuse" TargetMode="External"/><Relationship Id="rId82" Type="http://schemas.openxmlformats.org/officeDocument/2006/relationships/hyperlink" Target="mailto:cme@essex.gov.uk" TargetMode="External"/><Relationship Id="rId199" Type="http://schemas.openxmlformats.org/officeDocument/2006/relationships/hyperlink" Target="https://www.gov.uk/government/publications/children-act-1989-private-fostering" TargetMode="External"/><Relationship Id="rId203" Type="http://schemas.openxmlformats.org/officeDocument/2006/relationships/hyperlink" Target="https://www.essexadoptionandfostering.co.uk/fostering/" TargetMode="External"/><Relationship Id="rId19" Type="http://schemas.openxmlformats.org/officeDocument/2006/relationships/hyperlink" Target="http://www.essex.police.uk/contact-us/police-stations" TargetMode="External"/><Relationship Id="rId224" Type="http://schemas.openxmlformats.org/officeDocument/2006/relationships/hyperlink" Target="https://www.gov.uk/government/publications/use-of-reasonable-force-in-schools" TargetMode="External"/><Relationship Id="rId245" Type="http://schemas.openxmlformats.org/officeDocument/2006/relationships/header" Target="header5.xml"/><Relationship Id="rId30" Type="http://schemas.openxmlformats.org/officeDocument/2006/relationships/hyperlink" Target="https://www.gov.uk/government/policies/violence-against-women-and-girls" TargetMode="External"/><Relationship Id="rId105" Type="http://schemas.openxmlformats.org/officeDocument/2006/relationships/hyperlink" Target="http://www.kidsmart.org.uk/games/" TargetMode="External"/><Relationship Id="rId126" Type="http://schemas.openxmlformats.org/officeDocument/2006/relationships/hyperlink" Target="https://www.gov.uk/government/publications/safeguarding-children-in-whom-illness-is-fabricated-or-induced" TargetMode="External"/><Relationship Id="rId147" Type="http://schemas.openxmlformats.org/officeDocument/2006/relationships/hyperlink" Target="https://www.gov.uk/government/publications/the-mental-health-strategy-for-england" TargetMode="External"/><Relationship Id="rId168" Type="http://schemas.openxmlformats.org/officeDocument/2006/relationships/hyperlink" Target="https://www.gov.uk/government/publications/drugs-advice-for-schools" TargetMode="External"/><Relationship Id="rId51" Type="http://schemas.openxmlformats.org/officeDocument/2006/relationships/hyperlink" Target="https://www.gov.uk/government/publications/this-is-abuse-summary-report" TargetMode="External"/><Relationship Id="rId72" Type="http://schemas.openxmlformats.org/officeDocument/2006/relationships/hyperlink" Target="https://www.gov.uk/government/publications/the-mental-health-strategy-for-england" TargetMode="External"/><Relationship Id="rId93" Type="http://schemas.openxmlformats.org/officeDocument/2006/relationships/hyperlink" Target="https://www.saferinternet.org.uk/" TargetMode="External"/><Relationship Id="rId189" Type="http://schemas.openxmlformats.org/officeDocument/2006/relationships/hyperlink" Target="https://www.gov.uk/government/publications/national-action-plan-to-tackle-child-abuse-linked-to-faith-or-belief" TargetMode="External"/><Relationship Id="rId3" Type="http://schemas.openxmlformats.org/officeDocument/2006/relationships/customXml" Target="../customXml/item3.xml"/><Relationship Id="rId214" Type="http://schemas.openxmlformats.org/officeDocument/2006/relationships/hyperlink" Target="https://www.gov.uk/government/publications/use-of-reasonable-force-in-schools" TargetMode="External"/><Relationship Id="rId235" Type="http://schemas.openxmlformats.org/officeDocument/2006/relationships/hyperlink" Target="https://www.gov.uk/government/publications/disqualification-under-the-childcare-act-2006" TargetMode="External"/><Relationship Id="rId116" Type="http://schemas.openxmlformats.org/officeDocument/2006/relationships/header" Target="header2.xml"/><Relationship Id="rId137" Type="http://schemas.openxmlformats.org/officeDocument/2006/relationships/hyperlink" Target="https://www.gov.uk/government/publications/safeguarding-children-in-whom-illness-is-fabricated-or-induced" TargetMode="External"/><Relationship Id="rId158" Type="http://schemas.openxmlformats.org/officeDocument/2006/relationships/hyperlink" Target="https://www.gov.uk/government/publications/preventing-and-tackling-bullying" TargetMode="External"/><Relationship Id="rId20" Type="http://schemas.openxmlformats.org/officeDocument/2006/relationships/hyperlink" Target="https://www.essex.police.uk/contact-us/" TargetMode="External"/><Relationship Id="rId41" Type="http://schemas.openxmlformats.org/officeDocument/2006/relationships/hyperlink" Target="https://www.cps.gov.uk/legal-guidance/so-called-honour-based-abuse-and-forced-marriage-guidance-identifying-and-flagging" TargetMode="External"/><Relationship Id="rId62" Type="http://schemas.openxmlformats.org/officeDocument/2006/relationships/hyperlink" Target="https://www.gov.uk/guidance/domestic-violence-and-abuse" TargetMode="External"/><Relationship Id="rId83" Type="http://schemas.openxmlformats.org/officeDocument/2006/relationships/hyperlink" Target="https://www.gov.uk/government/publications/children-who-run-away-or-go-missing-from-home-or-care" TargetMode="External"/><Relationship Id="rId179" Type="http://schemas.openxmlformats.org/officeDocument/2006/relationships/hyperlink" Target="https://www.gov.uk/government/publications/national-action-plan-to-tackle-child-abuse-linked-to-faith-or-belief" TargetMode="External"/><Relationship Id="rId190" Type="http://schemas.openxmlformats.org/officeDocument/2006/relationships/hyperlink" Target="https://www.gov.uk/government/publications/national-action-plan-to-tackle-child-abuse-linked-to-faith-or-belief" TargetMode="External"/><Relationship Id="rId204" Type="http://schemas.openxmlformats.org/officeDocument/2006/relationships/hyperlink" Target="http://www.familylives.org.uk/" TargetMode="External"/><Relationship Id="rId225" Type="http://schemas.openxmlformats.org/officeDocument/2006/relationships/hyperlink" Target="https://www.gov.uk/government/publications/use-of-reasonable-force-in-schools" TargetMode="External"/><Relationship Id="rId246" Type="http://schemas.openxmlformats.org/officeDocument/2006/relationships/footer" Target="footer4.xml"/><Relationship Id="rId106" Type="http://schemas.openxmlformats.org/officeDocument/2006/relationships/hyperlink" Target="http://www.kidsmart.org.uk/games/" TargetMode="External"/><Relationship Id="rId127" Type="http://schemas.openxmlformats.org/officeDocument/2006/relationships/hyperlink" Target="https://www.gov.uk/government/publications/safeguarding-children-in-whom-illness-is-fabricated-or-induced" TargetMode="External"/><Relationship Id="rId10" Type="http://schemas.openxmlformats.org/officeDocument/2006/relationships/endnotes" Target="endnotes.xml"/><Relationship Id="rId31" Type="http://schemas.openxmlformats.org/officeDocument/2006/relationships/hyperlink" Target="https://www.gov.uk/government/policies/violence-against-women-and-girls" TargetMode="External"/><Relationship Id="rId52" Type="http://schemas.openxmlformats.org/officeDocument/2006/relationships/hyperlink" Target="https://www.gov.uk/government/publications/controlling-or-coercive-behaviour-statutory-guidance-framework" TargetMode="External"/><Relationship Id="rId73" Type="http://schemas.openxmlformats.org/officeDocument/2006/relationships/hyperlink" Target="https://www.gov.uk/government/publications/the-mental-health-strategy-for-england" TargetMode="External"/><Relationship Id="rId94" Type="http://schemas.openxmlformats.org/officeDocument/2006/relationships/hyperlink" Target="https://www.childnet.com/parents-and-carers" TargetMode="External"/><Relationship Id="rId148" Type="http://schemas.openxmlformats.org/officeDocument/2006/relationships/hyperlink" Target="https://www.gov.uk/government/publications/the-mental-health-strategy-for-england" TargetMode="External"/><Relationship Id="rId169" Type="http://schemas.openxmlformats.org/officeDocument/2006/relationships/hyperlink" Target="https://www.gov.uk/government/publications/national-action-plan-to-tackle-child-abuse-linked-to-faith-or-belie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404E4B5EA4426CB4E80E61382DB7D1"/>
        <w:category>
          <w:name w:val="General"/>
          <w:gallery w:val="placeholder"/>
        </w:category>
        <w:types>
          <w:type w:val="bbPlcHdr"/>
        </w:types>
        <w:behaviors>
          <w:behavior w:val="content"/>
        </w:behaviors>
        <w:guid w:val="{8714BBBF-66B9-4C2C-BC94-5A00B562AA4F}"/>
      </w:docPartPr>
      <w:docPartBody>
        <w:p w:rsidR="00385AD1" w:rsidRDefault="00385AD1" w:rsidP="00385AD1">
          <w:pPr>
            <w:pStyle w:val="BA404E4B5EA4426CB4E80E61382DB7D1"/>
          </w:pPr>
          <w:r>
            <w:rPr>
              <w:b/>
              <w:bCs/>
              <w:caps/>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AD1"/>
    <w:rsid w:val="000006F9"/>
    <w:rsid w:val="000A5026"/>
    <w:rsid w:val="000C76BA"/>
    <w:rsid w:val="00141BA2"/>
    <w:rsid w:val="00385AD1"/>
    <w:rsid w:val="00414465"/>
    <w:rsid w:val="004D3A51"/>
    <w:rsid w:val="004F4E4E"/>
    <w:rsid w:val="00626CC0"/>
    <w:rsid w:val="00630493"/>
    <w:rsid w:val="00851CC5"/>
    <w:rsid w:val="00932180"/>
    <w:rsid w:val="00CC21EF"/>
    <w:rsid w:val="00CD1AAA"/>
    <w:rsid w:val="00E179B7"/>
    <w:rsid w:val="00E31086"/>
    <w:rsid w:val="00E96575"/>
    <w:rsid w:val="00F12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404E4B5EA4426CB4E80E61382DB7D1">
    <w:name w:val="BA404E4B5EA4426CB4E80E61382DB7D1"/>
    <w:rsid w:val="00385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437593C638847A4548CF2A0D496D1" ma:contentTypeVersion="16" ma:contentTypeDescription="Create a new document." ma:contentTypeScope="" ma:versionID="ae82d487f0c6935f02fe3abe62fb3d3c">
  <xsd:schema xmlns:xsd="http://www.w3.org/2001/XMLSchema" xmlns:xs="http://www.w3.org/2001/XMLSchema" xmlns:p="http://schemas.microsoft.com/office/2006/metadata/properties" xmlns:ns2="547ca727-0b96-44be-8761-69cac9843e5f" xmlns:ns3="0d3402e2-5c39-4929-b3aa-6eaa2dd2cc35" targetNamespace="http://schemas.microsoft.com/office/2006/metadata/properties" ma:root="true" ma:fieldsID="de3ec758f6b01b086aeabfb36ceafb67" ns2:_="" ns3:_="">
    <xsd:import namespace="547ca727-0b96-44be-8761-69cac9843e5f"/>
    <xsd:import namespace="0d3402e2-5c39-4929-b3aa-6eaa2dd2cc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a727-0b96-44be-8761-69cac9843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default="2020-02-25T00:00:00Z" ma:format="DateOnly" ma:internalName="Date">
      <xsd:simpleType>
        <xsd:restriction base="dms:DateTim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8304e0-62f6-4ed8-a617-484448273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402e2-5c39-4929-b3aa-6eaa2dd2cc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5e73ee4-9701-4fd3-93ca-a34c5566bbd4}" ma:internalName="TaxCatchAll" ma:showField="CatchAllData" ma:web="0d3402e2-5c39-4929-b3aa-6eaa2dd2c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7ca727-0b96-44be-8761-69cac9843e5f">
      <Terms xmlns="http://schemas.microsoft.com/office/infopath/2007/PartnerControls"/>
    </lcf76f155ced4ddcb4097134ff3c332f>
    <Date xmlns="547ca727-0b96-44be-8761-69cac9843e5f">2020-02-25T00:00:00+00:00</Date>
    <TaxCatchAll xmlns="0d3402e2-5c39-4929-b3aa-6eaa2dd2cc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06E6-A860-47DB-A61D-C9D3F73BE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a727-0b96-44be-8761-69cac9843e5f"/>
    <ds:schemaRef ds:uri="0d3402e2-5c39-4929-b3aa-6eaa2dd2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BA248-7E22-48B8-B8A3-502EB5F17A86}">
  <ds:schemaRefs>
    <ds:schemaRef ds:uri="http://schemas.microsoft.com/office/2006/metadata/properties"/>
    <ds:schemaRef ds:uri="http://schemas.microsoft.com/office/infopath/2007/PartnerControls"/>
    <ds:schemaRef ds:uri="547ca727-0b96-44be-8761-69cac9843e5f"/>
    <ds:schemaRef ds:uri="0d3402e2-5c39-4929-b3aa-6eaa2dd2cc35"/>
  </ds:schemaRefs>
</ds:datastoreItem>
</file>

<file path=customXml/itemProps3.xml><?xml version="1.0" encoding="utf-8"?>
<ds:datastoreItem xmlns:ds="http://schemas.openxmlformats.org/officeDocument/2006/customXml" ds:itemID="{33DEDFC6-8566-4684-BFDF-65FB918FC00D}">
  <ds:schemaRefs>
    <ds:schemaRef ds:uri="http://schemas.microsoft.com/sharepoint/v3/contenttype/forms"/>
  </ds:schemaRefs>
</ds:datastoreItem>
</file>

<file path=customXml/itemProps4.xml><?xml version="1.0" encoding="utf-8"?>
<ds:datastoreItem xmlns:ds="http://schemas.openxmlformats.org/officeDocument/2006/customXml" ds:itemID="{B5B26F90-84C0-4989-9209-56786390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14672</Words>
  <Characters>83633</Characters>
  <Application>Microsoft Office Word</Application>
  <DocSecurity>0</DocSecurity>
  <Lines>696</Lines>
  <Paragraphs>196</Paragraphs>
  <ScaleCrop>false</ScaleCrop>
  <Company/>
  <LinksUpToDate>false</LinksUpToDate>
  <CharactersWithSpaces>98109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creator>edinewbp</dc:creator>
  <cp:lastModifiedBy>Georgina Travers</cp:lastModifiedBy>
  <cp:revision>15</cp:revision>
  <cp:lastPrinted>2019-11-21T09:02:00Z</cp:lastPrinted>
  <dcterms:created xsi:type="dcterms:W3CDTF">2023-09-07T07:09:00Z</dcterms:created>
  <dcterms:modified xsi:type="dcterms:W3CDTF">2023-11-08T10:45:00Z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0x0101002F9437593C638847A4548CF2A0D496D1</vt:lpwstr>
  </property>
  <property fmtid="{D5CDD505-2E9C-101B-9397-08002B2CF9AE}" pid="3" name="MediaServiceImageTags">
    <vt:lpwstr/>
  </property>
</Properties>
</file>